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280826" w:rsidRDefault="007B1843" w:rsidP="00F739C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280826">
        <w:rPr>
          <w:rFonts w:ascii="Times New Roman" w:hAnsi="Times New Roman"/>
          <w:sz w:val="28"/>
          <w:szCs w:val="28"/>
        </w:rPr>
        <w:t>Приложение</w:t>
      </w:r>
    </w:p>
    <w:p w:rsidR="007B1843" w:rsidRPr="00280826" w:rsidRDefault="007B1843" w:rsidP="00F739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CA5AF4" w:rsidRDefault="007B1843" w:rsidP="00F739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CA5AF4" w:rsidRDefault="007B1843" w:rsidP="00F739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CA5AF4" w:rsidRDefault="009737E8" w:rsidP="00F739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941AD7" w:rsidRPr="00CA5AF4">
        <w:rPr>
          <w:rFonts w:ascii="Times New Roman" w:hAnsi="Times New Roman"/>
          <w:sz w:val="28"/>
          <w:szCs w:val="28"/>
        </w:rPr>
        <w:t>1</w:t>
      </w:r>
      <w:r w:rsidR="00834FFB">
        <w:rPr>
          <w:rFonts w:ascii="Times New Roman" w:hAnsi="Times New Roman"/>
          <w:sz w:val="28"/>
          <w:szCs w:val="28"/>
        </w:rPr>
        <w:t>9</w:t>
      </w:r>
      <w:r w:rsidR="002A3BB0" w:rsidRPr="00CA5AF4">
        <w:rPr>
          <w:rFonts w:ascii="Times New Roman" w:hAnsi="Times New Roman"/>
          <w:sz w:val="28"/>
          <w:szCs w:val="28"/>
        </w:rPr>
        <w:t xml:space="preserve"> апреля</w:t>
      </w:r>
      <w:r w:rsidR="007B1843" w:rsidRPr="00CA5AF4">
        <w:rPr>
          <w:rFonts w:ascii="Times New Roman" w:hAnsi="Times New Roman"/>
          <w:sz w:val="28"/>
          <w:szCs w:val="28"/>
        </w:rPr>
        <w:t xml:space="preserve"> 2023 г.</w:t>
      </w:r>
    </w:p>
    <w:p w:rsidR="00F1627F" w:rsidRPr="00CA5AF4" w:rsidRDefault="00F1627F" w:rsidP="00F739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CA5AF4" w:rsidRDefault="007B1843" w:rsidP="00F739C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CA5AF4" w:rsidRDefault="007B1843" w:rsidP="00F739C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CA5AF4" w:rsidRDefault="007B1843" w:rsidP="00F739C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CA5AF4" w:rsidRDefault="00B039D7" w:rsidP="00F739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Местами </w:t>
      </w:r>
      <w:r w:rsidRPr="00B039D7">
        <w:rPr>
          <w:rFonts w:ascii="Times New Roman" w:hAnsi="Times New Roman"/>
          <w:bCs/>
          <w:sz w:val="28"/>
          <w:szCs w:val="28"/>
        </w:rPr>
        <w:t>на севере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B039D7">
        <w:rPr>
          <w:rFonts w:ascii="Times New Roman" w:hAnsi="Times New Roman"/>
          <w:bCs/>
          <w:sz w:val="28"/>
          <w:szCs w:val="28"/>
        </w:rPr>
        <w:t xml:space="preserve"> снег, мокрый сн</w:t>
      </w:r>
      <w:r>
        <w:rPr>
          <w:rFonts w:ascii="Times New Roman" w:hAnsi="Times New Roman"/>
          <w:bCs/>
          <w:sz w:val="28"/>
          <w:szCs w:val="28"/>
        </w:rPr>
        <w:t>ег, на юге дождь, мокрый снег. Н</w:t>
      </w:r>
      <w:r w:rsidRPr="00B039D7">
        <w:rPr>
          <w:rFonts w:ascii="Times New Roman" w:hAnsi="Times New Roman"/>
          <w:bCs/>
          <w:sz w:val="28"/>
          <w:szCs w:val="28"/>
        </w:rPr>
        <w:t>а востоке Республики Саха (Якутия), в Магаданской области сильный снег, мокрый снег, местами дождь</w:t>
      </w:r>
      <w:r>
        <w:rPr>
          <w:rFonts w:ascii="Times New Roman" w:hAnsi="Times New Roman"/>
          <w:bCs/>
          <w:sz w:val="28"/>
          <w:szCs w:val="28"/>
        </w:rPr>
        <w:t>, метель, гололедица. В</w:t>
      </w:r>
      <w:r w:rsidRPr="00B039D7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 xml:space="preserve">риморском крае сильный дождь. В </w:t>
      </w:r>
      <w:r w:rsidRPr="00B039D7">
        <w:rPr>
          <w:rFonts w:ascii="Times New Roman" w:hAnsi="Times New Roman"/>
          <w:bCs/>
          <w:sz w:val="28"/>
          <w:szCs w:val="28"/>
        </w:rPr>
        <w:t xml:space="preserve">Камчатском крае, Сахалинской, Амурской областях, Еврейской АО, на юге Курильских островов сильный снег, мокрый снег, дождь, </w:t>
      </w:r>
      <w:r>
        <w:rPr>
          <w:rFonts w:ascii="Times New Roman" w:hAnsi="Times New Roman"/>
          <w:bCs/>
          <w:sz w:val="28"/>
          <w:szCs w:val="28"/>
        </w:rPr>
        <w:t xml:space="preserve">метель. В </w:t>
      </w:r>
      <w:r w:rsidRPr="00B039D7">
        <w:rPr>
          <w:rFonts w:ascii="Times New Roman" w:hAnsi="Times New Roman"/>
          <w:bCs/>
          <w:sz w:val="28"/>
          <w:szCs w:val="28"/>
        </w:rPr>
        <w:t>Камчатском крае налипа</w:t>
      </w:r>
      <w:r>
        <w:rPr>
          <w:rFonts w:ascii="Times New Roman" w:hAnsi="Times New Roman"/>
          <w:bCs/>
          <w:sz w:val="28"/>
          <w:szCs w:val="28"/>
        </w:rPr>
        <w:t>ние мокрого снега, гололедица. Н</w:t>
      </w:r>
      <w:r w:rsidRPr="00B039D7">
        <w:rPr>
          <w:rFonts w:ascii="Times New Roman" w:hAnsi="Times New Roman"/>
          <w:bCs/>
          <w:sz w:val="28"/>
          <w:szCs w:val="28"/>
        </w:rPr>
        <w:t>а юге Хабаровского края сильный дождь, мокрый снег</w:t>
      </w:r>
      <w:r>
        <w:rPr>
          <w:rFonts w:ascii="Times New Roman" w:hAnsi="Times New Roman"/>
          <w:bCs/>
          <w:sz w:val="28"/>
          <w:szCs w:val="28"/>
        </w:rPr>
        <w:t>. На территории округа</w:t>
      </w:r>
      <w:r w:rsidRPr="00B039D7">
        <w:rPr>
          <w:rFonts w:ascii="Times New Roman" w:hAnsi="Times New Roman"/>
          <w:bCs/>
          <w:sz w:val="28"/>
          <w:szCs w:val="28"/>
        </w:rPr>
        <w:t xml:space="preserve">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B039D7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B039D7">
        <w:rPr>
          <w:rFonts w:ascii="Times New Roman" w:hAnsi="Times New Roman"/>
          <w:bCs/>
          <w:sz w:val="28"/>
          <w:szCs w:val="28"/>
        </w:rPr>
        <w:t>, кроме Республики Бурятия, востока Чукотского АО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B039D7">
        <w:rPr>
          <w:rFonts w:ascii="Times New Roman" w:hAnsi="Times New Roman"/>
          <w:bCs/>
          <w:sz w:val="28"/>
          <w:szCs w:val="28"/>
        </w:rPr>
        <w:t xml:space="preserve"> с порывами </w:t>
      </w:r>
      <w:r>
        <w:rPr>
          <w:rFonts w:ascii="Times New Roman" w:hAnsi="Times New Roman"/>
          <w:bCs/>
          <w:sz w:val="28"/>
          <w:szCs w:val="28"/>
        </w:rPr>
        <w:t>15-20м/с,</w:t>
      </w:r>
      <w:r w:rsidRPr="00B039D7">
        <w:rPr>
          <w:rFonts w:ascii="Times New Roman" w:hAnsi="Times New Roman"/>
          <w:bCs/>
          <w:sz w:val="28"/>
          <w:szCs w:val="28"/>
        </w:rPr>
        <w:t xml:space="preserve"> в Приморском крае, на юге Хабаровского края, в Амурской области, Еврейской АО 18-23м/с.</w:t>
      </w:r>
      <w:r w:rsidR="00A12765" w:rsidRPr="00CA5AF4">
        <w:rPr>
          <w:rFonts w:ascii="Times New Roman" w:hAnsi="Times New Roman"/>
          <w:bCs/>
          <w:sz w:val="28"/>
          <w:szCs w:val="28"/>
        </w:rPr>
        <w:t xml:space="preserve"> </w:t>
      </w:r>
    </w:p>
    <w:p w:rsidR="00F1627F" w:rsidRPr="00CA5AF4" w:rsidRDefault="00F1627F" w:rsidP="00F739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BB099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Приморском крае 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реках завершается процесс прохождения весеннего половодья. Подъем воды снегодождевого половодья сохраняется только в среднем течении реки Уссури </w:t>
      </w:r>
      <w:r w:rsidRPr="00BB0993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(на границе с Хабаровским краем)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. На остальных реках отмечается преимущественно небольшой спад воды половодья.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Сохраняется незначительное подтопление поймы в нижнем течении реки Илистая, ежегодной повторяемости.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 ближайшие двое суток на большинстве рек продолжится преимущественно постепенный спад воды весеннего половодья, и только на отдельных участках рек ожидаются небольшие колебания уровня воды, в связи с прогнозируемыми осадками. Выхода рек из берегов не ожидается.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BB099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Республике Бурятия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большинстве рек продолжается процесс разрушения ледяного покрова.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На р. Селенга- с. Наушки льда нет, у с. Усть-Кяхта – навалы льда на берегу, у с. Новоселенгинск - ледоход, затор льда ниже поста, у г. Улан-Удэ – подвижки льда, у с. Кабанск – остаточные забереги, рост уровня воды на 3-34 см, река в основных берегах. В уровенном режиме других рек – небольшие колебания.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Остаточные забереги сохраняются на р. Баргузин у с. Баргузин.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связи с установившейся прохладной погодой вскрытие ото льда р. Чикой - с. Чиккожзавод ожидается с 20 по 24 апреля, на 4 дня позже средних многолетних дат, позже дат долгосрочного прогноза.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BB099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Забайкальском крае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реках Аргунь у с. Новоцурухайтуй и  Онон у пгт. Оловянная начался ледоход, на 4-7 дней раньше среднемноголетних значений, на р. Аргунь у с. Олочи -  подвижка льда на 8 дней раньше нормы. На остальных реках края существенных изменений в ледовой обстановке не произошло.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Уровни воды на большинстве рек края повысились на 3-33 см, на р. Амазар у пгт. Амазар – на 73 см.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B0993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 Амурской области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на р. Зея на участке с. Суражевка – с. Белогорье на 4-6 дней раньше нормы начались подвижки льда, у г. Благовещенск 17 апреля на 4 дня раньше обычного начался ледоход.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На Среднем Амуре на участке г. Благовещенск - с. Гродеково сохраняются разводья, у с. Поярково на протоке наблюдается ледоход, на основном русле - ледостав с промоинами.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В нижнем течении р. Селемджа у с. Усть-Ульма 17 апреля на 8 дней раньше средних многолетних значений начался ледоход, выше по течению у с. Норск сохраняются подвижки льда.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На реках отмечаются колебания уровней воды, связанные с процессом разрушения льда, реки в берегах.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Ледоход на р. Зея на участке с. Мазаново – с. Белогорье ожидается 19-22 апреля, уточнение от 14 апреля отменяется</w:t>
      </w:r>
      <w:r w:rsidRPr="00BB0993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eastAsia="en-US"/>
        </w:rPr>
        <w:t>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B0993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 Еврейской автономной области</w:t>
      </w: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Среднем Амуре на участке с. Пашково – с. Нижнеспасское продолжается ледоход различной интенсивности. 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На реках области отмечаются слабые колебания уровней воды.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BB0993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eastAsia="en-US"/>
        </w:rPr>
        <w:t>Хабаровском крае</w:t>
      </w: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 граница вскрытии Нижнего Амура проходит в Нанайском районе у с. Троицкое, пойма реки у села затоплена на глубину 0,8 м, наблюдается сплошной ледоход. Ниже по течению реки - ледостав с закраинами. На остальных реках существенных изменений в ледовом режиме нет.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>Отмечается незначительное подтопление поймы на р. Уссури у с. Венюково.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BB099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Сахалинской области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течение прошедших суток на большинстве рек о. Сахалин наблюдались небольшие спады уровней воды.  На р. Большая Александровка в районе с. Корсаковка после вскрытия ото льда, которое произошло на 10 дней раньше нормы, отмечался спад на 37 см. Продолжался ледоход в среднем течении реки Тымь.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 предстоящие сутки на реках острова ожидаются колебания уровней воды в пределах 30 см; продолжится разрушение ледяного покрова на реках, не освободившихся ото льда.</w:t>
      </w:r>
    </w:p>
    <w:p w:rsidR="00BB0993" w:rsidRPr="00BB0993" w:rsidRDefault="00BB0993" w:rsidP="00BB0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B099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Камчатском крае 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большинстве рек отмечается небольшой подъем уровней воды </w:t>
      </w:r>
      <w:r w:rsidRPr="00BB0993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(до 6 см/сут.)</w:t>
      </w: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снегодождевого паводка. Все реки в берегах. В ледовом режиме существенных изменений не отмечается. Продолжается процесс ослабления, разрушения льда в нижнем течении р. Камчатка, северных реках Соболевского района, на реках Тигильского района и очищения рек от остаточных ледовых явлений в южных районах края. </w:t>
      </w:r>
    </w:p>
    <w:p w:rsidR="000118FC" w:rsidRPr="00CA5AF4" w:rsidRDefault="00BB0993" w:rsidP="00BB099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BB0993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 ближайшие трое суток на большинстве рек края приток талых вод в русла рек до 10 см/сутки сохранится. Выход воды из низких берегов возможен на тундровых и небольших реках Елизовского, Усть-Большерецкого, Соболевского, Мильковского и Усть-Камчатского районов. В Усть-Камчатском районе существует вероятность схода селевых потоков. Вероятность формирования опасных уровней воды на реках южных районов края 40%.</w:t>
      </w:r>
    </w:p>
    <w:p w:rsidR="007B1843" w:rsidRPr="00CA5AF4" w:rsidRDefault="007B1843" w:rsidP="00F739C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CA5AF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A5AF4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6561A4" w:rsidRPr="00CA5AF4">
        <w:rPr>
          <w:rFonts w:ascii="Times New Roman" w:hAnsi="Times New Roman"/>
          <w:bCs/>
          <w:i/>
          <w:iCs/>
          <w:sz w:val="28"/>
          <w:szCs w:val="28"/>
        </w:rPr>
        <w:t>1-2</w:t>
      </w:r>
      <w:r w:rsidR="00440AD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561A4" w:rsidRPr="00CA5AF4">
        <w:rPr>
          <w:rFonts w:ascii="Times New Roman" w:hAnsi="Times New Roman"/>
          <w:bCs/>
          <w:i/>
          <w:iCs/>
          <w:sz w:val="28"/>
          <w:szCs w:val="28"/>
        </w:rPr>
        <w:t>м (4 балла).</w:t>
      </w:r>
    </w:p>
    <w:p w:rsidR="00DD0951" w:rsidRPr="00CA5AF4" w:rsidRDefault="007B1843" w:rsidP="00227C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Охотское море </w:t>
      </w:r>
      <w:r w:rsidRPr="00CA5AF4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B039D7" w:rsidRPr="00B039D7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:rsidR="007B1843" w:rsidRPr="00CA5AF4" w:rsidRDefault="007B1843" w:rsidP="00F739C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CA5A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A5AF4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CA5A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039D7" w:rsidRPr="00B039D7">
        <w:rPr>
          <w:rFonts w:ascii="Times New Roman" w:hAnsi="Times New Roman"/>
          <w:bCs/>
          <w:i/>
          <w:iCs/>
          <w:sz w:val="28"/>
          <w:szCs w:val="28"/>
        </w:rPr>
        <w:t>2-3,5 м (5 баллов).</w:t>
      </w:r>
    </w:p>
    <w:p w:rsidR="00C62425" w:rsidRPr="00CA5AF4" w:rsidRDefault="00C62425" w:rsidP="00F739C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CA5AF4" w:rsidRDefault="007B1843" w:rsidP="00F739C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CF2CFE" w:rsidRPr="00CA5AF4">
        <w:rPr>
          <w:rFonts w:ascii="Times New Roman" w:hAnsi="Times New Roman"/>
          <w:sz w:val="28"/>
          <w:szCs w:val="28"/>
        </w:rPr>
        <w:t xml:space="preserve">на </w:t>
      </w:r>
      <w:r w:rsidR="00B039D7" w:rsidRPr="00B039D7">
        <w:rPr>
          <w:rFonts w:ascii="Times New Roman" w:hAnsi="Times New Roman"/>
          <w:bCs/>
          <w:sz w:val="28"/>
          <w:szCs w:val="28"/>
        </w:rPr>
        <w:t>всей территории округа, кроме Республики Бурятия, востока Чукотского АО</w:t>
      </w:r>
      <w:r w:rsidRPr="00CA5AF4">
        <w:rPr>
          <w:rFonts w:ascii="Times New Roman" w:hAnsi="Times New Roman"/>
          <w:bCs/>
          <w:sz w:val="28"/>
          <w:szCs w:val="28"/>
        </w:rPr>
        <w:t xml:space="preserve">, </w:t>
      </w:r>
      <w:r w:rsidRPr="00CA5A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</w:t>
      </w:r>
      <w:r w:rsidR="00F92CF4"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сильный</w:t>
      </w:r>
      <w:r w:rsidR="00001212"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порывистый ветер)</w:t>
      </w:r>
      <w:r w:rsidR="00D5225F" w:rsidRPr="00CA5AF4">
        <w:rPr>
          <w:rFonts w:ascii="Times New Roman" w:hAnsi="Times New Roman"/>
          <w:bCs/>
          <w:sz w:val="28"/>
          <w:szCs w:val="28"/>
        </w:rPr>
        <w:t>,</w:t>
      </w:r>
      <w:r w:rsidR="00793C0A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227C43" w:rsidRPr="00CA5AF4">
        <w:rPr>
          <w:rFonts w:ascii="Times New Roman" w:hAnsi="Times New Roman"/>
          <w:bCs/>
          <w:sz w:val="28"/>
          <w:szCs w:val="28"/>
        </w:rPr>
        <w:t>в Камчатском</w:t>
      </w:r>
      <w:r w:rsidR="004808F3" w:rsidRPr="00CA5AF4">
        <w:rPr>
          <w:rFonts w:ascii="Times New Roman" w:hAnsi="Times New Roman"/>
          <w:bCs/>
          <w:sz w:val="28"/>
          <w:szCs w:val="28"/>
        </w:rPr>
        <w:t xml:space="preserve"> кра</w:t>
      </w:r>
      <w:r w:rsidR="00227C43" w:rsidRPr="00CA5AF4">
        <w:rPr>
          <w:rFonts w:ascii="Times New Roman" w:hAnsi="Times New Roman"/>
          <w:bCs/>
          <w:sz w:val="28"/>
          <w:szCs w:val="28"/>
        </w:rPr>
        <w:t xml:space="preserve">е </w:t>
      </w:r>
      <w:r w:rsidR="00D5225F" w:rsidRPr="00CA5AF4">
        <w:rPr>
          <w:rFonts w:ascii="Times New Roman" w:hAnsi="Times New Roman"/>
          <w:sz w:val="28"/>
          <w:szCs w:val="28"/>
        </w:rPr>
        <w:t>(</w:t>
      </w:r>
      <w:r w:rsidR="00D5225F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5225F" w:rsidRPr="00CA5AF4">
        <w:rPr>
          <w:rFonts w:ascii="Times New Roman" w:hAnsi="Times New Roman"/>
          <w:sz w:val="28"/>
          <w:szCs w:val="28"/>
        </w:rPr>
        <w:t xml:space="preserve"> – </w:t>
      </w:r>
      <w:r w:rsidR="00D5225F" w:rsidRPr="00CA5AF4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D5225F" w:rsidRPr="00CA5AF4">
        <w:rPr>
          <w:rFonts w:ascii="Times New Roman" w:hAnsi="Times New Roman"/>
          <w:sz w:val="28"/>
          <w:szCs w:val="28"/>
        </w:rPr>
        <w:t>)</w:t>
      </w:r>
      <w:r w:rsidR="00D5225F" w:rsidRPr="00CA5AF4">
        <w:rPr>
          <w:rFonts w:ascii="Times New Roman" w:hAnsi="Times New Roman"/>
          <w:bCs/>
          <w:sz w:val="28"/>
          <w:szCs w:val="28"/>
        </w:rPr>
        <w:t>.</w:t>
      </w:r>
    </w:p>
    <w:p w:rsidR="001144E8" w:rsidRPr="00CA5AF4" w:rsidRDefault="007B1843" w:rsidP="007411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A5A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B039D7">
        <w:rPr>
          <w:rFonts w:ascii="Times New Roman" w:hAnsi="Times New Roman"/>
          <w:sz w:val="28"/>
          <w:szCs w:val="28"/>
        </w:rPr>
        <w:t xml:space="preserve">на </w:t>
      </w:r>
      <w:r w:rsidR="00B039D7" w:rsidRPr="00B039D7">
        <w:rPr>
          <w:rFonts w:ascii="Times New Roman" w:hAnsi="Times New Roman"/>
          <w:bCs/>
          <w:sz w:val="28"/>
          <w:szCs w:val="28"/>
        </w:rPr>
        <w:t>востоке Республики Саха (Якутия), в Магаданской области</w:t>
      </w:r>
      <w:r w:rsidR="00B039D7">
        <w:rPr>
          <w:rFonts w:ascii="Times New Roman" w:hAnsi="Times New Roman"/>
          <w:bCs/>
          <w:sz w:val="28"/>
          <w:szCs w:val="28"/>
        </w:rPr>
        <w:t xml:space="preserve">, в </w:t>
      </w:r>
      <w:r w:rsidR="00B039D7" w:rsidRPr="00B039D7">
        <w:rPr>
          <w:rFonts w:ascii="Times New Roman" w:hAnsi="Times New Roman"/>
          <w:bCs/>
          <w:sz w:val="28"/>
          <w:szCs w:val="28"/>
        </w:rPr>
        <w:t>Камчатском крае, Сахалинской, Амурской областях, Еврейской АО, на юге Курильских островов</w:t>
      </w:r>
      <w:r w:rsidR="00321DA3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CA5AF4">
        <w:rPr>
          <w:rFonts w:ascii="Times New Roman" w:hAnsi="Times New Roman"/>
          <w:bCs/>
          <w:sz w:val="28"/>
          <w:szCs w:val="28"/>
        </w:rPr>
        <w:t>(</w:t>
      </w:r>
      <w:r w:rsidR="001C1DF9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CA5AF4">
        <w:rPr>
          <w:rFonts w:ascii="Times New Roman" w:hAnsi="Times New Roman"/>
          <w:bCs/>
          <w:sz w:val="28"/>
          <w:szCs w:val="28"/>
        </w:rPr>
        <w:t xml:space="preserve"> –</w:t>
      </w:r>
      <w:r w:rsidR="00936432" w:rsidRPr="00CA5AF4">
        <w:rPr>
          <w:rFonts w:ascii="Times New Roman" w:hAnsi="Times New Roman"/>
          <w:bCs/>
          <w:sz w:val="28"/>
          <w:szCs w:val="28"/>
        </w:rPr>
        <w:t xml:space="preserve"> сильный снег, метель, </w:t>
      </w:r>
      <w:r w:rsidR="00507B64" w:rsidRPr="00CA5AF4">
        <w:rPr>
          <w:rFonts w:ascii="Times New Roman" w:hAnsi="Times New Roman"/>
          <w:bCs/>
          <w:sz w:val="28"/>
          <w:szCs w:val="28"/>
        </w:rPr>
        <w:t>гололед</w:t>
      </w:r>
      <w:r w:rsidR="00227C43" w:rsidRPr="00CA5AF4">
        <w:rPr>
          <w:rFonts w:ascii="Times New Roman" w:hAnsi="Times New Roman"/>
          <w:bCs/>
          <w:sz w:val="28"/>
          <w:szCs w:val="28"/>
        </w:rPr>
        <w:t>ица</w:t>
      </w:r>
      <w:r w:rsidR="004808F3" w:rsidRPr="00CA5AF4">
        <w:rPr>
          <w:rFonts w:ascii="Times New Roman" w:hAnsi="Times New Roman"/>
          <w:bCs/>
          <w:sz w:val="28"/>
          <w:szCs w:val="28"/>
        </w:rPr>
        <w:t>), на территории округа (</w:t>
      </w:r>
      <w:r w:rsidR="004808F3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808F3" w:rsidRPr="00CA5AF4">
        <w:rPr>
          <w:rFonts w:ascii="Times New Roman" w:hAnsi="Times New Roman"/>
          <w:bCs/>
          <w:sz w:val="28"/>
          <w:szCs w:val="28"/>
        </w:rPr>
        <w:t xml:space="preserve"> – </w:t>
      </w:r>
      <w:r w:rsidR="00936432" w:rsidRPr="00CA5AF4">
        <w:rPr>
          <w:rFonts w:ascii="Times New Roman" w:hAnsi="Times New Roman"/>
          <w:bCs/>
          <w:sz w:val="28"/>
          <w:szCs w:val="28"/>
        </w:rPr>
        <w:t>туман).</w:t>
      </w:r>
      <w:r w:rsidR="00227C43" w:rsidRPr="00CA5AF4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Наибольший риск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b/>
          <w:bCs/>
          <w:sz w:val="28"/>
          <w:szCs w:val="28"/>
        </w:rPr>
        <w:t>под лед</w:t>
      </w:r>
      <w:r w:rsidRPr="00CA5AF4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 w:rsidRPr="00CA5AF4">
        <w:rPr>
          <w:rFonts w:ascii="Times New Roman" w:hAnsi="Times New Roman"/>
          <w:sz w:val="28"/>
          <w:szCs w:val="28"/>
        </w:rPr>
        <w:t>в Приморском</w:t>
      </w:r>
      <w:r w:rsidR="00472FF1" w:rsidRPr="00CA5AF4">
        <w:rPr>
          <w:rFonts w:ascii="Times New Roman" w:hAnsi="Times New Roman"/>
          <w:sz w:val="28"/>
          <w:szCs w:val="28"/>
        </w:rPr>
        <w:t xml:space="preserve"> крае</w:t>
      </w:r>
      <w:r w:rsidR="006C29C2" w:rsidRPr="00CA5AF4">
        <w:rPr>
          <w:rFonts w:ascii="Times New Roman" w:hAnsi="Times New Roman"/>
          <w:sz w:val="28"/>
          <w:szCs w:val="28"/>
        </w:rPr>
        <w:t xml:space="preserve">, </w:t>
      </w:r>
      <w:r w:rsidR="00472FF1" w:rsidRPr="00CA5AF4">
        <w:rPr>
          <w:rFonts w:ascii="Times New Roman" w:hAnsi="Times New Roman"/>
          <w:sz w:val="28"/>
          <w:szCs w:val="28"/>
        </w:rPr>
        <w:t>на юге Хабаровского края</w:t>
      </w:r>
      <w:r w:rsidR="006C29C2" w:rsidRPr="00CA5AF4">
        <w:rPr>
          <w:rFonts w:ascii="Times New Roman" w:hAnsi="Times New Roman"/>
          <w:sz w:val="28"/>
          <w:szCs w:val="28"/>
        </w:rPr>
        <w:t xml:space="preserve">, </w:t>
      </w:r>
      <w:r w:rsidR="00472FF1" w:rsidRPr="00CA5AF4">
        <w:rPr>
          <w:rFonts w:ascii="Times New Roman" w:hAnsi="Times New Roman"/>
          <w:sz w:val="28"/>
          <w:szCs w:val="28"/>
        </w:rPr>
        <w:t>в Амурской, Сахалинской областях</w:t>
      </w:r>
      <w:r w:rsidR="006C29C2" w:rsidRPr="00CA5AF4">
        <w:rPr>
          <w:rFonts w:ascii="Times New Roman" w:hAnsi="Times New Roman"/>
          <w:sz w:val="28"/>
          <w:szCs w:val="28"/>
        </w:rPr>
        <w:t>, Еврейской АО</w:t>
      </w:r>
      <w:r w:rsidRPr="00CA5AF4">
        <w:rPr>
          <w:rFonts w:ascii="Times New Roman" w:hAnsi="Times New Roman"/>
          <w:sz w:val="28"/>
          <w:szCs w:val="28"/>
        </w:rPr>
        <w:t xml:space="preserve">. На озерах, водохранилищах, реках, акваториях морей в связи с неустойчивым ледообразованием повышается вероятность </w:t>
      </w:r>
      <w:r w:rsidRPr="00CA5AF4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CA5AF4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D238BC" w:rsidRPr="00CA5AF4" w:rsidRDefault="00D238BC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A5AF4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AE10E1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Приморском, Хабаро</w:t>
      </w:r>
      <w:r w:rsidR="00820960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вском краях, Амурской, Сахалинской областях</w:t>
      </w:r>
      <w:r w:rsidRPr="00CA5AF4">
        <w:rPr>
          <w:rFonts w:ascii="Times New Roman" w:hAnsi="Times New Roman"/>
          <w:sz w:val="28"/>
          <w:szCs w:val="28"/>
        </w:rPr>
        <w:t xml:space="preserve">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CA5AF4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CA5AF4">
        <w:rPr>
          <w:rFonts w:ascii="Times New Roman" w:hAnsi="Times New Roman"/>
          <w:bCs/>
          <w:sz w:val="28"/>
          <w:szCs w:val="28"/>
        </w:rPr>
        <w:t>еспублики Бурятия, Магаданской, Саха</w:t>
      </w:r>
      <w:r w:rsidR="00550A89" w:rsidRPr="00CA5AF4">
        <w:rPr>
          <w:rFonts w:ascii="Times New Roman" w:hAnsi="Times New Roman"/>
          <w:bCs/>
          <w:sz w:val="28"/>
          <w:szCs w:val="28"/>
        </w:rPr>
        <w:t>линской областей, Камчатского края</w:t>
      </w:r>
      <w:r w:rsidRPr="00CA5AF4">
        <w:rPr>
          <w:rFonts w:ascii="Times New Roman" w:hAnsi="Times New Roman"/>
          <w:bCs/>
          <w:sz w:val="28"/>
          <w:szCs w:val="28"/>
        </w:rPr>
        <w:t>, Чукотского АО</w:t>
      </w:r>
      <w:r w:rsidRPr="00CA5AF4">
        <w:rPr>
          <w:rFonts w:ascii="Times New Roman" w:hAnsi="Times New Roman"/>
          <w:sz w:val="28"/>
          <w:szCs w:val="28"/>
        </w:rPr>
        <w:t xml:space="preserve">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</w:p>
    <w:p w:rsidR="00FD6086" w:rsidRPr="00CA5AF4" w:rsidRDefault="00FD6086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</w:t>
      </w:r>
      <w:r w:rsidR="00892435" w:rsidRPr="00CA5AF4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CA5AF4">
        <w:rPr>
          <w:rFonts w:ascii="Times New Roman" w:hAnsi="Times New Roman"/>
          <w:bCs/>
          <w:sz w:val="28"/>
          <w:szCs w:val="28"/>
        </w:rPr>
        <w:t>разведени</w:t>
      </w:r>
      <w:r w:rsidR="00892435" w:rsidRPr="00CA5AF4">
        <w:rPr>
          <w:rFonts w:ascii="Times New Roman" w:hAnsi="Times New Roman"/>
          <w:bCs/>
          <w:sz w:val="28"/>
          <w:szCs w:val="28"/>
        </w:rPr>
        <w:t>я</w:t>
      </w:r>
      <w:r w:rsidRPr="00CA5AF4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 w:rsidR="00892435" w:rsidRPr="00CA5AF4">
        <w:rPr>
          <w:rFonts w:ascii="Times New Roman" w:hAnsi="Times New Roman"/>
          <w:bCs/>
          <w:sz w:val="28"/>
          <w:szCs w:val="28"/>
        </w:rPr>
        <w:t>я</w:t>
      </w:r>
      <w:r w:rsidRPr="00CA5AF4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</w:t>
      </w:r>
      <w:r w:rsidR="00542B2C" w:rsidRPr="00CA5AF4">
        <w:rPr>
          <w:rFonts w:ascii="Times New Roman" w:hAnsi="Times New Roman"/>
          <w:bCs/>
          <w:sz w:val="28"/>
          <w:szCs w:val="28"/>
        </w:rPr>
        <w:t xml:space="preserve">и </w:t>
      </w:r>
      <w:r w:rsidRPr="00CA5AF4">
        <w:rPr>
          <w:rFonts w:ascii="Times New Roman" w:hAnsi="Times New Roman"/>
          <w:bCs/>
          <w:sz w:val="28"/>
          <w:szCs w:val="28"/>
        </w:rPr>
        <w:t xml:space="preserve">на участках, </w:t>
      </w:r>
      <w:r w:rsidR="00892435" w:rsidRPr="00CA5AF4">
        <w:rPr>
          <w:rFonts w:ascii="Times New Roman" w:hAnsi="Times New Roman"/>
          <w:bCs/>
          <w:sz w:val="28"/>
          <w:szCs w:val="28"/>
        </w:rPr>
        <w:t>примыкающих к лесам</w:t>
      </w:r>
      <w:r w:rsidR="00542B2C" w:rsidRPr="00CA5AF4"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="00892435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Pr="00CA5AF4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90693" w:rsidRPr="00CA5AF4">
        <w:rPr>
          <w:rFonts w:ascii="Times New Roman" w:hAnsi="Times New Roman"/>
          <w:bCs/>
          <w:sz w:val="28"/>
          <w:szCs w:val="28"/>
        </w:rPr>
        <w:t xml:space="preserve">Республики Бурятия, </w:t>
      </w:r>
      <w:r w:rsidR="00892435" w:rsidRPr="00CA5AF4">
        <w:rPr>
          <w:rFonts w:ascii="Times New Roman" w:hAnsi="Times New Roman"/>
          <w:bCs/>
          <w:sz w:val="28"/>
          <w:szCs w:val="28"/>
        </w:rPr>
        <w:t>Приморского, Забайкальского краев, Еврейской АО, южных районов Амурской области</w:t>
      </w:r>
      <w:r w:rsidR="00590693" w:rsidRPr="00CA5AF4">
        <w:rPr>
          <w:rFonts w:ascii="Times New Roman" w:hAnsi="Times New Roman"/>
          <w:bCs/>
          <w:sz w:val="28"/>
          <w:szCs w:val="28"/>
        </w:rPr>
        <w:t xml:space="preserve"> и Хабаровского края.</w:t>
      </w:r>
    </w:p>
    <w:p w:rsidR="007B1843" w:rsidRPr="00CA5AF4" w:rsidRDefault="007B1843" w:rsidP="00F739C3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CA5AF4">
        <w:rPr>
          <w:rFonts w:ascii="Times New Roman" w:hAnsi="Times New Roman"/>
          <w:b/>
          <w:bCs/>
          <w:sz w:val="28"/>
          <w:szCs w:val="28"/>
        </w:rPr>
        <w:tab/>
      </w:r>
      <w:r w:rsidR="00C2395F" w:rsidRPr="00CA5AF4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A5AF4">
        <w:rPr>
          <w:rFonts w:ascii="Times New Roman" w:hAnsi="Times New Roman"/>
          <w:sz w:val="28"/>
          <w:szCs w:val="28"/>
        </w:rPr>
        <w:br/>
      </w:r>
      <w:r w:rsidRPr="00CA5AF4">
        <w:rPr>
          <w:rFonts w:ascii="Times New Roman" w:hAnsi="Times New Roman"/>
          <w:b/>
          <w:bCs/>
          <w:sz w:val="28"/>
          <w:szCs w:val="28"/>
        </w:rPr>
        <w:lastRenderedPageBreak/>
        <w:t>локального уровня</w:t>
      </w:r>
      <w:r w:rsidRPr="00CA5AF4">
        <w:rPr>
          <w:rFonts w:ascii="Times New Roman" w:hAnsi="Times New Roman"/>
          <w:sz w:val="28"/>
          <w:szCs w:val="28"/>
        </w:rPr>
        <w:t>, связанных с авариями в работе систем коммунального жизнеобеспечения, а также риск возникновения техногенных пожаров (в т.ч. взрывов бытового газа, газовых баллонов), бытовых пожаров (в т.ч.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CA5AF4" w:rsidRDefault="007B1843" w:rsidP="00F739C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CA5AF4" w:rsidRDefault="007B1843" w:rsidP="00F739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CA5AF4" w:rsidRDefault="007B1843" w:rsidP="00F739C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CA5AF4" w:rsidRDefault="00B039D7" w:rsidP="00F739C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B039D7">
        <w:rPr>
          <w:rFonts w:ascii="Times New Roman" w:hAnsi="Times New Roman"/>
          <w:bCs/>
          <w:sz w:val="28"/>
          <w:szCs w:val="28"/>
        </w:rPr>
        <w:t>Местами</w:t>
      </w:r>
      <w:r w:rsidRPr="00B039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39D7">
        <w:rPr>
          <w:rFonts w:ascii="Times New Roman" w:hAnsi="Times New Roman"/>
          <w:bCs/>
          <w:sz w:val="28"/>
          <w:szCs w:val="28"/>
        </w:rPr>
        <w:t xml:space="preserve">на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039D7">
        <w:rPr>
          <w:rFonts w:ascii="Times New Roman" w:hAnsi="Times New Roman"/>
          <w:bCs/>
          <w:sz w:val="28"/>
          <w:szCs w:val="28"/>
        </w:rPr>
        <w:t xml:space="preserve"> снег, мокрый снег, дождь, </w:t>
      </w:r>
      <w:r>
        <w:rPr>
          <w:rFonts w:ascii="Times New Roman" w:hAnsi="Times New Roman"/>
          <w:bCs/>
          <w:sz w:val="28"/>
          <w:szCs w:val="28"/>
        </w:rPr>
        <w:t>гололедица. Н</w:t>
      </w:r>
      <w:r w:rsidRPr="00B039D7">
        <w:rPr>
          <w:rFonts w:ascii="Times New Roman" w:hAnsi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Pr="00B039D7">
        <w:rPr>
          <w:rFonts w:ascii="Times New Roman" w:hAnsi="Times New Roman"/>
          <w:bCs/>
          <w:sz w:val="28"/>
          <w:szCs w:val="28"/>
        </w:rPr>
        <w:t>местами туман.</w:t>
      </w:r>
      <w:r w:rsidR="008D788D" w:rsidRPr="00CA5AF4">
        <w:rPr>
          <w:rFonts w:ascii="Times New Roman" w:hAnsi="Times New Roman"/>
          <w:bCs/>
          <w:sz w:val="28"/>
          <w:szCs w:val="28"/>
        </w:rPr>
        <w:t xml:space="preserve"> </w:t>
      </w:r>
    </w:p>
    <w:p w:rsidR="00C31FED" w:rsidRPr="00CA5AF4" w:rsidRDefault="00C31FED" w:rsidP="00F739C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Новосибирской области 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малых реках области продолжается процесс вскрытия ото льда, местами наблюдается незначительный рост уровней. Обстановка остается стабильной. Подтопление жилых и хозяйственных построек не ожидается.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Республике Хакасия 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возможно возникновение чрезвычайных ситуаций до муниципального уровня, обусловленных затоплением пониженных участков местности, автомобильных дорог, населенных пунктов и других объектов. Наиболее вероятно на территории Аскизского, Таштыпского, Усть-Абаканского, Ширинского и Бейского районов.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Вскрытие р. Абакан в районе н.п. Абаза ожидается 23 апреля с допустимой ошибкой ±3 суток.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период вскрытия рек на территории Республики Хакасия не исключается вероятность образования заторов, вследствие чего возможно затопление пониженных участков местности, автомобильных дорог, низководных мостов, населенных пунктов и других объектов. Наиболее вероятно образование заторов на р. Абакан в районе г. Абазы, на р. Абакан вблизи н.п. Белый Яр (Алтайский район), на р. Белый Июс вблизи н.п. Малая Сыя (Ширинский район).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Алтайском крае 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гидрологическая обстановка стабильная, отмечены колебания уровней воды в водных объектах.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Холодные воздушные массы в ближайшие двое суток будут определять погоду в бассейне Верхней Оби. Осадки интенсивностью от слабых до сильных прогнозируются в южной и предгорной части региона. 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Возможно подтопление талыми водами, пониженных мест рельефа, дорог, низководных мостов  окального характера. 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Подтопление населенных пунктов не прогнозируется.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Красноярском крае </w:t>
      </w:r>
      <w:r w:rsidRPr="00BB099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в центральных и южных районах Красноярского края, в периоды резкого потепления, при интенсивном снеготаянии, прогнозируется риск возникновения происшествий, связанных с подтоплением пониженных участков местности, размыв дорог и мостов, подмывом дорог, дамб на прудах и небольших водохранилищах от склонового стока и разлива малых рек, водой текущей поверх льда (г. Красноярск, ЗАТО г. Железногорск, Березовский, Боготольский, </w:t>
      </w:r>
      <w:r w:rsidRPr="00BB099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lastRenderedPageBreak/>
        <w:t>Емельяновский, Ермаковский, Краснотуранский, Курагинский, Каратузский, Идринский, Ирбейский, Большеулуйский, Манский, Минусинский, Мотыгинский, Новоселовский, Ужурский, Шушенский районы, Тюхтетский, Шарыповский муниципальные образования).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Иркутской области 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связи с ожидаемыми высокими дневными температурами воздуха в апреле в южных, центральных, западных, северных, верхнеленских районах ожидается интенсивное снеготаяние, формирование склонового стока, затопление пониженных участков местности населенных пунктов, разлив малых рек и ручьев. Подтопление жилых домов не прогнозируется.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реках области продолжатся процессы разрушения ледового покрова.</w:t>
      </w:r>
    </w:p>
    <w:p w:rsidR="00BB0993" w:rsidRPr="00BB0993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ближайшие сутки продолжится разрушение кромки ледостава на р. Ангара.</w:t>
      </w:r>
    </w:p>
    <w:p w:rsidR="00F5047C" w:rsidRPr="00CA5AF4" w:rsidRDefault="00BB0993" w:rsidP="00BB099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shd w:val="clear" w:color="auto" w:fill="FFFFFF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Кемеровской области 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прогнозируется вскрытие рек на территории Кемеровской области – Кузбасса: р. Мрас-су – Усть-Кабырза, р.Кия - Мариинск, р.Яя - Яя. На территории Кемеровской области – Кузбасса возможен разлив малых рек и подтопление пониженных пойменных участков местности, возникновение заторов на реках, переливов через дорожное полотно, приусадебных участков СНТ.</w:t>
      </w:r>
    </w:p>
    <w:p w:rsidR="004A72E1" w:rsidRPr="00CA5AF4" w:rsidRDefault="004A72E1" w:rsidP="00F739C3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:rsidR="007B1843" w:rsidRPr="00CA5AF4" w:rsidRDefault="007B1843" w:rsidP="00F739C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CA5AF4" w:rsidRDefault="007B1843" w:rsidP="00F739C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273571" w:rsidRPr="00CA5AF4" w:rsidRDefault="007B1843" w:rsidP="00F739C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A5A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B039D7">
        <w:rPr>
          <w:rFonts w:ascii="Times New Roman" w:hAnsi="Times New Roman"/>
          <w:sz w:val="28"/>
          <w:szCs w:val="28"/>
        </w:rPr>
        <w:t>на юге округа</w:t>
      </w:r>
      <w:r w:rsidR="00EF7769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1144E8" w:rsidRPr="00CA5AF4">
        <w:rPr>
          <w:rFonts w:ascii="Times New Roman" w:hAnsi="Times New Roman"/>
          <w:bCs/>
          <w:sz w:val="28"/>
          <w:szCs w:val="28"/>
        </w:rPr>
        <w:t>(</w:t>
      </w:r>
      <w:r w:rsidR="001144E8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CA5AF4">
        <w:rPr>
          <w:rFonts w:ascii="Times New Roman" w:hAnsi="Times New Roman"/>
          <w:bCs/>
          <w:sz w:val="28"/>
          <w:szCs w:val="28"/>
        </w:rPr>
        <w:t xml:space="preserve"> –</w:t>
      </w:r>
      <w:r w:rsidR="00B039D7">
        <w:rPr>
          <w:rFonts w:ascii="Times New Roman" w:hAnsi="Times New Roman"/>
          <w:bCs/>
          <w:sz w:val="28"/>
          <w:szCs w:val="28"/>
        </w:rPr>
        <w:t xml:space="preserve"> </w:t>
      </w:r>
      <w:r w:rsidR="008E60E8" w:rsidRPr="00CA5AF4">
        <w:rPr>
          <w:rFonts w:ascii="Times New Roman" w:hAnsi="Times New Roman"/>
          <w:bCs/>
          <w:sz w:val="28"/>
          <w:szCs w:val="28"/>
        </w:rPr>
        <w:t>гололедица)</w:t>
      </w:r>
      <w:r w:rsidR="00EF7769" w:rsidRPr="00CA5AF4">
        <w:rPr>
          <w:rFonts w:ascii="Times New Roman" w:hAnsi="Times New Roman"/>
          <w:bCs/>
          <w:sz w:val="28"/>
          <w:szCs w:val="28"/>
        </w:rPr>
        <w:t>, на территории округа (</w:t>
      </w:r>
      <w:r w:rsidR="00EF7769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EF7769" w:rsidRPr="00CA5A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347B99" w:rsidRPr="00CA5AF4" w:rsidRDefault="00347B99" w:rsidP="00F739C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CA5A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A5AF4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210A9F" w:rsidRPr="00CA5AF4">
        <w:rPr>
          <w:rFonts w:ascii="Times New Roman" w:hAnsi="Times New Roman"/>
          <w:bCs/>
          <w:sz w:val="28"/>
          <w:szCs w:val="28"/>
        </w:rPr>
        <w:t>Красноярском</w:t>
      </w:r>
      <w:r w:rsidR="00CC2BDC" w:rsidRPr="00CA5AF4">
        <w:rPr>
          <w:rFonts w:ascii="Times New Roman" w:hAnsi="Times New Roman"/>
          <w:bCs/>
          <w:sz w:val="28"/>
          <w:szCs w:val="28"/>
        </w:rPr>
        <w:t xml:space="preserve">, </w:t>
      </w:r>
      <w:r w:rsidR="00AE10E1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Алтайском краях, республиках Алтай, Хакасия, </w:t>
      </w:r>
      <w:r w:rsidR="00EF6E95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Иркутск</w:t>
      </w:r>
      <w:r w:rsidR="00833C0F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ой</w:t>
      </w:r>
      <w:r w:rsidR="00BB099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Кемеровской</w:t>
      </w:r>
      <w:r w:rsidR="00AE10E1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BB0993">
        <w:rPr>
          <w:rFonts w:ascii="Times New Roman" w:hAnsi="Times New Roman"/>
          <w:bCs/>
          <w:sz w:val="28"/>
          <w:szCs w:val="28"/>
        </w:rPr>
        <w:t>областях</w:t>
      </w:r>
      <w:r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Наибольший риск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b/>
          <w:bCs/>
          <w:sz w:val="28"/>
          <w:szCs w:val="28"/>
        </w:rPr>
        <w:t>под лед</w:t>
      </w:r>
      <w:r w:rsidRPr="00CA5AF4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 w:rsidRPr="00CA5AF4">
        <w:rPr>
          <w:rFonts w:ascii="Times New Roman" w:hAnsi="Times New Roman"/>
          <w:sz w:val="28"/>
          <w:szCs w:val="28"/>
        </w:rPr>
        <w:t xml:space="preserve"> </w:t>
      </w:r>
      <w:r w:rsidR="00892B68">
        <w:rPr>
          <w:rFonts w:ascii="Times New Roman" w:hAnsi="Times New Roman"/>
          <w:sz w:val="28"/>
          <w:szCs w:val="28"/>
        </w:rPr>
        <w:t>имеющих ледостав</w:t>
      </w:r>
      <w:r w:rsidRPr="00CA5AF4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CA5AF4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CA5AF4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CA5AF4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Тыва, Хакасия,</w:t>
      </w:r>
      <w:r w:rsidR="00550A89" w:rsidRPr="00CA5AF4">
        <w:rPr>
          <w:rFonts w:ascii="Times New Roman" w:hAnsi="Times New Roman"/>
          <w:sz w:val="28"/>
          <w:szCs w:val="28"/>
        </w:rPr>
        <w:t xml:space="preserve"> Красноярского края, Иркутской области </w:t>
      </w:r>
      <w:r w:rsidRPr="00CA5AF4">
        <w:rPr>
          <w:rFonts w:ascii="Times New Roman" w:hAnsi="Times New Roman"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FD6086" w:rsidRPr="00CA5AF4" w:rsidRDefault="00036776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440ADC">
        <w:rPr>
          <w:rFonts w:ascii="Times New Roman" w:hAnsi="Times New Roman"/>
          <w:bCs/>
          <w:sz w:val="28"/>
          <w:szCs w:val="28"/>
        </w:rPr>
        <w:t>республик Тыва,</w:t>
      </w:r>
      <w:r w:rsidR="00FD6086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FD6086" w:rsidRPr="00CA5AF4">
        <w:rPr>
          <w:rFonts w:ascii="Times New Roman" w:hAnsi="Times New Roman"/>
          <w:bCs/>
          <w:sz w:val="28"/>
          <w:szCs w:val="28"/>
        </w:rPr>
        <w:lastRenderedPageBreak/>
        <w:t>Алтай, Алтайского края</w:t>
      </w:r>
      <w:r w:rsidR="00F739C3" w:rsidRPr="00CA5AF4">
        <w:rPr>
          <w:rFonts w:ascii="Times New Roman" w:hAnsi="Times New Roman"/>
          <w:bCs/>
          <w:sz w:val="28"/>
          <w:szCs w:val="28"/>
        </w:rPr>
        <w:t>, Новосибирской, Омской областей</w:t>
      </w:r>
      <w:r w:rsidR="00FD6086" w:rsidRPr="00CA5AF4">
        <w:rPr>
          <w:rFonts w:ascii="Times New Roman" w:hAnsi="Times New Roman"/>
          <w:bCs/>
          <w:sz w:val="28"/>
          <w:szCs w:val="28"/>
        </w:rPr>
        <w:t>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A5AF4">
        <w:rPr>
          <w:rFonts w:ascii="Times New Roman" w:hAnsi="Times New Roman"/>
          <w:sz w:val="28"/>
          <w:szCs w:val="28"/>
        </w:rPr>
        <w:br/>
      </w:r>
      <w:r w:rsidRPr="00CA5AF4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CA5AF4">
        <w:rPr>
          <w:rFonts w:ascii="Times New Roman" w:hAnsi="Times New Roman"/>
          <w:sz w:val="28"/>
          <w:szCs w:val="28"/>
        </w:rPr>
        <w:t>, связанных с авариями в работе систем коммунального жизнеобеспечения, а также риск возникновения техногенных пожаров (в т.ч. взрывов бытового газа, газовых баллонов), бытовых пожаров (в т.ч.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CA5AF4" w:rsidRDefault="007B1843" w:rsidP="00F739C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CA5AF4" w:rsidRDefault="007B1843" w:rsidP="00F739C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25E33" w:rsidRPr="00CA5AF4" w:rsidRDefault="00B039D7" w:rsidP="00F739C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039D7">
        <w:rPr>
          <w:rFonts w:ascii="Times New Roman" w:hAnsi="Times New Roman"/>
          <w:bCs/>
          <w:sz w:val="28"/>
          <w:szCs w:val="28"/>
        </w:rPr>
        <w:t>В</w:t>
      </w:r>
      <w:r w:rsidRPr="00B039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39D7">
        <w:rPr>
          <w:rFonts w:ascii="Times New Roman" w:hAnsi="Times New Roman"/>
          <w:bCs/>
          <w:sz w:val="28"/>
          <w:szCs w:val="28"/>
        </w:rPr>
        <w:t>Ямало-Ненецк</w:t>
      </w:r>
      <w:r w:rsidR="002F4CB4">
        <w:rPr>
          <w:rFonts w:ascii="Times New Roman" w:hAnsi="Times New Roman"/>
          <w:bCs/>
          <w:sz w:val="28"/>
          <w:szCs w:val="28"/>
        </w:rPr>
        <w:t>ом АО слабый снег, гололедица. В</w:t>
      </w:r>
      <w:r w:rsidRPr="00B039D7">
        <w:rPr>
          <w:rFonts w:ascii="Times New Roman" w:hAnsi="Times New Roman"/>
          <w:bCs/>
          <w:sz w:val="28"/>
          <w:szCs w:val="28"/>
        </w:rPr>
        <w:t xml:space="preserve"> Челябинской обл</w:t>
      </w:r>
      <w:r w:rsidR="002F4CB4">
        <w:rPr>
          <w:rFonts w:ascii="Times New Roman" w:hAnsi="Times New Roman"/>
          <w:bCs/>
          <w:sz w:val="28"/>
          <w:szCs w:val="28"/>
        </w:rPr>
        <w:t>асти сильный дождь, мокрый снег. Н</w:t>
      </w:r>
      <w:r w:rsidRPr="00B039D7">
        <w:rPr>
          <w:rFonts w:ascii="Times New Roman" w:hAnsi="Times New Roman"/>
          <w:bCs/>
          <w:sz w:val="28"/>
          <w:szCs w:val="28"/>
        </w:rPr>
        <w:t xml:space="preserve">а юге </w:t>
      </w:r>
      <w:r w:rsidR="002F4CB4">
        <w:rPr>
          <w:rFonts w:ascii="Times New Roman" w:hAnsi="Times New Roman"/>
          <w:bCs/>
          <w:sz w:val="28"/>
          <w:szCs w:val="28"/>
        </w:rPr>
        <w:t>округа</w:t>
      </w:r>
      <w:r w:rsidRPr="00B039D7">
        <w:rPr>
          <w:rFonts w:ascii="Times New Roman" w:hAnsi="Times New Roman"/>
          <w:bCs/>
          <w:sz w:val="28"/>
          <w:szCs w:val="28"/>
        </w:rPr>
        <w:t xml:space="preserve"> местами туман. </w:t>
      </w:r>
      <w:r w:rsidR="002F4CB4">
        <w:rPr>
          <w:rFonts w:ascii="Times New Roman" w:hAnsi="Times New Roman"/>
          <w:bCs/>
          <w:sz w:val="28"/>
          <w:szCs w:val="28"/>
        </w:rPr>
        <w:t>В</w:t>
      </w:r>
      <w:r w:rsidRPr="00B039D7">
        <w:rPr>
          <w:rFonts w:ascii="Times New Roman" w:hAnsi="Times New Roman"/>
          <w:bCs/>
          <w:sz w:val="28"/>
          <w:szCs w:val="28"/>
        </w:rPr>
        <w:t xml:space="preserve"> Ямало-Ненецком АО, на востоке Ханты-Мансийского АО с порывами 12-17м/с.</w:t>
      </w:r>
      <w:r w:rsidR="00433106" w:rsidRPr="00CA5AF4">
        <w:rPr>
          <w:rFonts w:ascii="Times New Roman" w:hAnsi="Times New Roman"/>
          <w:bCs/>
          <w:sz w:val="28"/>
          <w:szCs w:val="28"/>
        </w:rPr>
        <w:t xml:space="preserve"> </w:t>
      </w:r>
    </w:p>
    <w:p w:rsidR="003B16D3" w:rsidRPr="00CA5AF4" w:rsidRDefault="003B16D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 xml:space="preserve"> Курганской области</w:t>
      </w: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ближайшие 2-3 дня сохранится спокойная гидрологическая обстановка. В створах р. Тобол — с. Звериноголовское и р. Уй — с. Усть — Уйское формируются пики весеннего половодья.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На р.Уй и р.Тобол возможны колебания уровня от -5 до +5 см.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 связи с прохождением пиковых уровней весеннего половодья и малой водностью р.Исеть и р.Миасс, публикация наблюдений на этих реках не ведется.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Фактические уровни воды по большинству гидропостов, на основных реках Курганской области, будут находиться в пределах и ниже средних многолетних значений.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 xml:space="preserve"> Свердловской области</w:t>
      </w: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местами будут наблюдаться колебания уровней воды различной интенсивности. На ледовый режим рек окажет влияние низкая температура воздуха. Местами будет наблюдаться ледообразование.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 xml:space="preserve"> Тюменской области</w:t>
      </w: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в связи с колебанием среднесуточной температуры воздуха на реках и водоемах ожидается ослабление льда и развитие весенних процессов.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 xml:space="preserve"> Челябинской области</w:t>
      </w: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в ближайшие сутки на реках области ожидается понижение уровней воды.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Пик половодья на  реках бассейна Камы (р. Уфа, р. Юрюзань, р. Ай, р. Тюлюк, р. Сим, р. Куса) ожидается с 18 по 20 апреля, второй пик с 1 по 10 мая.</w:t>
      </w:r>
    </w:p>
    <w:p w:rsidR="00210A9F" w:rsidRPr="00CA5AF4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BB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>На реках бассейна Тобола и левых притоках Урала половодье продлится с 18 апреля по 10 мая, на реках бассейна Камы и верховьях р. Урал до Магнитогорска с 18 апреля по 31 мая.</w:t>
      </w:r>
    </w:p>
    <w:p w:rsidR="003B16D3" w:rsidRPr="00CA5AF4" w:rsidRDefault="008E3CAF" w:rsidP="00F739C3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CA5AF4">
        <w:rPr>
          <w:rFonts w:ascii="Times New Roman" w:hAnsi="Times New Roman"/>
          <w:sz w:val="28"/>
          <w:szCs w:val="28"/>
        </w:rPr>
        <w:t xml:space="preserve">  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CA5AF4">
        <w:rPr>
          <w:rFonts w:ascii="Times New Roman" w:hAnsi="Times New Roman"/>
          <w:sz w:val="28"/>
          <w:szCs w:val="28"/>
        </w:rPr>
        <w:lastRenderedPageBreak/>
        <w:t xml:space="preserve">«нарушение условий жизнедеятельности населения» </w:t>
      </w:r>
      <w:r w:rsidR="002F4CB4">
        <w:rPr>
          <w:rFonts w:ascii="Times New Roman" w:hAnsi="Times New Roman"/>
          <w:sz w:val="28"/>
          <w:szCs w:val="28"/>
        </w:rPr>
        <w:t xml:space="preserve">в </w:t>
      </w:r>
      <w:r w:rsidR="002F4CB4" w:rsidRPr="002F4CB4">
        <w:rPr>
          <w:rFonts w:ascii="Times New Roman" w:hAnsi="Times New Roman"/>
          <w:bCs/>
          <w:sz w:val="28"/>
          <w:szCs w:val="28"/>
        </w:rPr>
        <w:t>Ямало-Ненецком АО, на востоке Ханты-Мансийского АО</w:t>
      </w:r>
      <w:r w:rsidRPr="00CA5AF4">
        <w:rPr>
          <w:rFonts w:ascii="Times New Roman" w:hAnsi="Times New Roman"/>
          <w:bCs/>
          <w:sz w:val="28"/>
          <w:szCs w:val="28"/>
        </w:rPr>
        <w:t xml:space="preserve">, </w:t>
      </w:r>
      <w:r w:rsidRPr="00CA5A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</w:t>
      </w:r>
      <w:r w:rsidR="00082C73"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порывистый ветер</w:t>
      </w:r>
      <w:r w:rsidR="00082C73" w:rsidRPr="00CA5AF4">
        <w:rPr>
          <w:rFonts w:ascii="Times New Roman" w:hAnsi="Times New Roman"/>
          <w:bCs/>
          <w:sz w:val="28"/>
          <w:szCs w:val="28"/>
        </w:rPr>
        <w:t>).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sz w:val="28"/>
          <w:szCs w:val="28"/>
        </w:rPr>
        <w:t>С</w:t>
      </w:r>
      <w:r w:rsidRPr="00CA5AF4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CA5A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2F4CB4">
        <w:rPr>
          <w:rFonts w:ascii="Times New Roman" w:hAnsi="Times New Roman"/>
          <w:sz w:val="28"/>
          <w:szCs w:val="28"/>
        </w:rPr>
        <w:t xml:space="preserve">в </w:t>
      </w:r>
      <w:r w:rsidR="002F4CB4" w:rsidRPr="002F4CB4">
        <w:rPr>
          <w:rFonts w:ascii="Times New Roman" w:hAnsi="Times New Roman"/>
          <w:bCs/>
          <w:sz w:val="28"/>
          <w:szCs w:val="28"/>
        </w:rPr>
        <w:t xml:space="preserve">Ямало-Ненецком АО </w:t>
      </w:r>
      <w:r w:rsidR="00D127FA" w:rsidRPr="00CA5AF4">
        <w:rPr>
          <w:rFonts w:ascii="Times New Roman" w:hAnsi="Times New Roman"/>
          <w:bCs/>
          <w:sz w:val="28"/>
          <w:szCs w:val="28"/>
        </w:rPr>
        <w:t>(</w:t>
      </w:r>
      <w:r w:rsidR="00D127FA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127FA" w:rsidRPr="00CA5AF4">
        <w:rPr>
          <w:rFonts w:ascii="Times New Roman" w:hAnsi="Times New Roman"/>
          <w:bCs/>
          <w:sz w:val="28"/>
          <w:szCs w:val="28"/>
        </w:rPr>
        <w:t xml:space="preserve"> –</w:t>
      </w:r>
      <w:r w:rsidR="00E15D1A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D127FA" w:rsidRPr="00CA5AF4">
        <w:rPr>
          <w:rFonts w:ascii="Times New Roman" w:hAnsi="Times New Roman"/>
          <w:bCs/>
          <w:sz w:val="28"/>
          <w:szCs w:val="28"/>
        </w:rPr>
        <w:t xml:space="preserve">снег, </w:t>
      </w:r>
      <w:r w:rsidR="00082C73" w:rsidRPr="00CA5AF4">
        <w:rPr>
          <w:rFonts w:ascii="Times New Roman" w:hAnsi="Times New Roman"/>
          <w:bCs/>
          <w:sz w:val="28"/>
          <w:szCs w:val="28"/>
        </w:rPr>
        <w:t>гололедица</w:t>
      </w:r>
      <w:r w:rsidR="00E15D1A" w:rsidRPr="00CA5AF4">
        <w:rPr>
          <w:rFonts w:ascii="Times New Roman" w:hAnsi="Times New Roman"/>
          <w:bCs/>
          <w:sz w:val="28"/>
          <w:szCs w:val="28"/>
        </w:rPr>
        <w:t>), на юге округа (</w:t>
      </w:r>
      <w:r w:rsidR="00E15D1A"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E15D1A" w:rsidRPr="00CA5A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347B99" w:rsidRPr="00CA5AF4" w:rsidRDefault="00347B99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CA5A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A5AF4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210A9F" w:rsidRPr="00CA5AF4">
        <w:rPr>
          <w:rFonts w:ascii="Times New Roman" w:hAnsi="Times New Roman"/>
          <w:bCs/>
          <w:sz w:val="28"/>
          <w:szCs w:val="28"/>
        </w:rPr>
        <w:t>Курганской</w:t>
      </w:r>
      <w:r w:rsidR="002640D8" w:rsidRPr="00CA5AF4">
        <w:rPr>
          <w:rFonts w:ascii="Times New Roman" w:hAnsi="Times New Roman"/>
          <w:bCs/>
          <w:sz w:val="28"/>
          <w:szCs w:val="28"/>
        </w:rPr>
        <w:t>,</w:t>
      </w:r>
      <w:r w:rsidR="00210A9F"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="002640D8" w:rsidRPr="00CA5AF4">
        <w:rPr>
          <w:rFonts w:ascii="Times New Roman" w:hAnsi="Times New Roman"/>
          <w:bCs/>
          <w:sz w:val="28"/>
          <w:szCs w:val="28"/>
        </w:rPr>
        <w:t>Челябинской</w:t>
      </w:r>
      <w:r w:rsidR="00287EB0" w:rsidRPr="00CA5AF4">
        <w:rPr>
          <w:rFonts w:ascii="Times New Roman" w:hAnsi="Times New Roman"/>
          <w:bCs/>
          <w:sz w:val="28"/>
          <w:szCs w:val="28"/>
        </w:rPr>
        <w:t>, Тюменской</w:t>
      </w:r>
      <w:r w:rsidR="002640D8" w:rsidRPr="00CA5AF4">
        <w:rPr>
          <w:rFonts w:ascii="Times New Roman" w:hAnsi="Times New Roman"/>
          <w:bCs/>
          <w:sz w:val="28"/>
          <w:szCs w:val="28"/>
        </w:rPr>
        <w:t xml:space="preserve"> областях </w:t>
      </w:r>
      <w:r w:rsidRPr="00CA5AF4">
        <w:rPr>
          <w:rFonts w:ascii="Times New Roman" w:hAnsi="Times New Roman"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CA5AF4" w:rsidRDefault="007B1843" w:rsidP="00F739C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Наибольший риск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CA5AF4">
        <w:rPr>
          <w:rFonts w:ascii="Times New Roman" w:hAnsi="Times New Roman"/>
          <w:sz w:val="28"/>
          <w:szCs w:val="28"/>
        </w:rPr>
        <w:t xml:space="preserve"> </w:t>
      </w:r>
      <w:r w:rsidRPr="00CA5AF4">
        <w:rPr>
          <w:rFonts w:ascii="Times New Roman" w:hAnsi="Times New Roman"/>
          <w:b/>
          <w:bCs/>
          <w:sz w:val="28"/>
          <w:szCs w:val="28"/>
        </w:rPr>
        <w:t>под лед</w:t>
      </w:r>
      <w:r w:rsidRPr="00CA5AF4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CC2BDC" w:rsidRPr="00CA5AF4">
        <w:rPr>
          <w:rFonts w:ascii="Times New Roman" w:hAnsi="Times New Roman"/>
          <w:sz w:val="28"/>
          <w:szCs w:val="28"/>
        </w:rPr>
        <w:t>Курганской, Свердловской, Челябинской</w:t>
      </w:r>
      <w:r w:rsidR="001D36A0" w:rsidRPr="00CA5AF4">
        <w:rPr>
          <w:rFonts w:ascii="Times New Roman" w:hAnsi="Times New Roman"/>
          <w:sz w:val="28"/>
          <w:szCs w:val="28"/>
        </w:rPr>
        <w:t xml:space="preserve"> областях</w:t>
      </w:r>
      <w:r w:rsidR="00A0209B" w:rsidRPr="00CA5AF4">
        <w:rPr>
          <w:rFonts w:ascii="Times New Roman" w:hAnsi="Times New Roman"/>
          <w:sz w:val="28"/>
          <w:szCs w:val="28"/>
        </w:rPr>
        <w:t>, Ханты-Мансийского, Ямало-Ненецкого АО</w:t>
      </w:r>
      <w:r w:rsidRPr="00CA5AF4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CA5AF4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CA5AF4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CA5AF4">
        <w:rPr>
          <w:rFonts w:ascii="Times New Roman" w:hAnsi="Times New Roman"/>
          <w:sz w:val="28"/>
          <w:szCs w:val="28"/>
        </w:rPr>
        <w:t xml:space="preserve">на территории </w:t>
      </w:r>
      <w:r w:rsidR="008218EB" w:rsidRPr="00CA5AF4">
        <w:rPr>
          <w:rFonts w:ascii="Times New Roman" w:hAnsi="Times New Roman"/>
          <w:sz w:val="28"/>
          <w:szCs w:val="28"/>
        </w:rPr>
        <w:t>Свердловской и Челябинской  областей</w:t>
      </w:r>
      <w:r w:rsidRPr="00CA5AF4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CD3608" w:rsidRPr="00CA5AF4" w:rsidRDefault="00CD3608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</w:t>
      </w:r>
      <w:r w:rsidR="00F739C3" w:rsidRPr="00CA5AF4">
        <w:rPr>
          <w:rFonts w:ascii="Times New Roman" w:hAnsi="Times New Roman"/>
          <w:bCs/>
          <w:sz w:val="28"/>
          <w:szCs w:val="28"/>
        </w:rPr>
        <w:t>ктам, на территории Челябинской, Курганской областей, южных районов Свердловской и Тюменской областей</w:t>
      </w:r>
      <w:r w:rsidRPr="00CA5AF4">
        <w:rPr>
          <w:rFonts w:ascii="Times New Roman" w:hAnsi="Times New Roman"/>
          <w:bCs/>
          <w:sz w:val="28"/>
          <w:szCs w:val="28"/>
        </w:rPr>
        <w:t>.</w:t>
      </w:r>
    </w:p>
    <w:p w:rsidR="007B1843" w:rsidRPr="00CA5AF4" w:rsidRDefault="007B1843" w:rsidP="00F739C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CA5AF4" w:rsidRDefault="0087452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7B1843" w:rsidRPr="00CA5AF4" w:rsidRDefault="007B1843" w:rsidP="00F739C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CA5AF4" w:rsidRDefault="007B1843" w:rsidP="00F739C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B659B8" w:rsidP="00F739C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="0024451B" w:rsidRPr="00CA5AF4">
        <w:rPr>
          <w:rFonts w:ascii="Times New Roman" w:hAnsi="Times New Roman"/>
          <w:bCs/>
          <w:sz w:val="28"/>
          <w:szCs w:val="28"/>
        </w:rPr>
        <w:t>местами</w:t>
      </w:r>
      <w:r w:rsidR="002F4CB4">
        <w:rPr>
          <w:rFonts w:ascii="Times New Roman" w:hAnsi="Times New Roman"/>
          <w:bCs/>
          <w:sz w:val="28"/>
          <w:szCs w:val="28"/>
        </w:rPr>
        <w:t xml:space="preserve"> дождь,</w:t>
      </w:r>
      <w:r w:rsidR="0024451B" w:rsidRPr="00CA5AF4">
        <w:rPr>
          <w:rFonts w:ascii="Times New Roman" w:hAnsi="Times New Roman"/>
          <w:bCs/>
          <w:sz w:val="28"/>
          <w:szCs w:val="28"/>
        </w:rPr>
        <w:t xml:space="preserve"> туман</w:t>
      </w:r>
      <w:r w:rsidRPr="00CA5AF4">
        <w:rPr>
          <w:rFonts w:ascii="Times New Roman" w:hAnsi="Times New Roman"/>
          <w:bCs/>
          <w:sz w:val="28"/>
          <w:szCs w:val="28"/>
        </w:rPr>
        <w:t>.</w:t>
      </w:r>
      <w:r w:rsidR="00D15260" w:rsidRPr="00CA5AF4">
        <w:rPr>
          <w:rFonts w:ascii="Times New Roman" w:hAnsi="Times New Roman"/>
          <w:bCs/>
          <w:sz w:val="28"/>
          <w:szCs w:val="28"/>
        </w:rPr>
        <w:t xml:space="preserve"> </w:t>
      </w:r>
    </w:p>
    <w:p w:rsidR="00BB0993" w:rsidRPr="00CA5AF4" w:rsidRDefault="00BB0993" w:rsidP="00F739C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FA7546" w:rsidRPr="00CA5AF4" w:rsidRDefault="0024451B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sz w:val="28"/>
          <w:szCs w:val="28"/>
        </w:rPr>
        <w:t>С</w:t>
      </w:r>
      <w:r w:rsidRPr="00CA5AF4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CA5AF4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CA5AF4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A5AF4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031B85" w:rsidRPr="00CA5AF4" w:rsidRDefault="00031B85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sz w:val="28"/>
          <w:szCs w:val="28"/>
        </w:rPr>
        <w:t>Существует риск</w:t>
      </w:r>
      <w:r w:rsidRPr="00CA5AF4">
        <w:rPr>
          <w:rFonts w:ascii="Times New Roman" w:hAnsi="Times New Roman"/>
          <w:sz w:val="28"/>
          <w:szCs w:val="28"/>
        </w:rPr>
        <w:t xml:space="preserve"> возникновения чрезвычайных ситуаций, связанных с </w:t>
      </w:r>
      <w:r w:rsidRPr="00CA5AF4">
        <w:rPr>
          <w:rFonts w:ascii="Times New Roman" w:hAnsi="Times New Roman"/>
          <w:b/>
          <w:sz w:val="28"/>
          <w:szCs w:val="28"/>
        </w:rPr>
        <w:t>подтоплением пониженных участков местности</w:t>
      </w:r>
      <w:r w:rsidRPr="00CA5AF4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FD4EB9" w:rsidRPr="00CA5AF4">
        <w:rPr>
          <w:rFonts w:ascii="Times New Roman" w:hAnsi="Times New Roman"/>
          <w:sz w:val="28"/>
          <w:szCs w:val="28"/>
        </w:rPr>
        <w:t>Оренбургск</w:t>
      </w:r>
      <w:r w:rsidRPr="00CA5AF4">
        <w:rPr>
          <w:rFonts w:ascii="Times New Roman" w:hAnsi="Times New Roman"/>
          <w:sz w:val="28"/>
          <w:szCs w:val="28"/>
        </w:rPr>
        <w:t>ой области (</w:t>
      </w:r>
      <w:r w:rsidRPr="00CA5AF4">
        <w:rPr>
          <w:rFonts w:ascii="Times New Roman" w:hAnsi="Times New Roman"/>
          <w:b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F739C3" w:rsidRPr="00CA5AF4" w:rsidRDefault="00F739C3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Существует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</w:p>
    <w:p w:rsidR="007B1843" w:rsidRPr="00CA5AF4" w:rsidRDefault="007B184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CA5AF4" w:rsidRDefault="00874523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8002B3" w:rsidRPr="00CA5AF4" w:rsidRDefault="008002B3" w:rsidP="008002B3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8002B3" w:rsidRPr="00CA5AF4" w:rsidRDefault="008002B3" w:rsidP="008002B3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8002B3" w:rsidRPr="00CA5AF4" w:rsidRDefault="007D5FDA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</w:t>
      </w:r>
      <w:r w:rsidRPr="007D5FDA">
        <w:rPr>
          <w:rFonts w:ascii="Times New Roman" w:hAnsi="Times New Roman"/>
          <w:bCs/>
          <w:sz w:val="28"/>
          <w:szCs w:val="28"/>
        </w:rPr>
        <w:t>еспубликах Адыгея, Крым, г. Севастополь, Краснодарском крае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 xml:space="preserve">. В </w:t>
      </w:r>
      <w:r w:rsidRPr="007D5FDA">
        <w:rPr>
          <w:rFonts w:ascii="Times New Roman" w:hAnsi="Times New Roman"/>
          <w:bCs/>
          <w:sz w:val="28"/>
          <w:szCs w:val="28"/>
        </w:rPr>
        <w:t xml:space="preserve">Ростовской области, местами гроза, град. </w:t>
      </w:r>
      <w:r>
        <w:rPr>
          <w:rFonts w:ascii="Times New Roman" w:hAnsi="Times New Roman"/>
          <w:bCs/>
          <w:sz w:val="28"/>
          <w:szCs w:val="28"/>
        </w:rPr>
        <w:t>Н</w:t>
      </w:r>
      <w:r w:rsidRPr="007D5FDA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 сильный ветер</w:t>
      </w:r>
      <w:r w:rsidRPr="007D5FDA">
        <w:rPr>
          <w:rFonts w:ascii="Times New Roman" w:hAnsi="Times New Roman"/>
          <w:bCs/>
          <w:sz w:val="28"/>
          <w:szCs w:val="28"/>
        </w:rPr>
        <w:t xml:space="preserve"> с порывами 15-20м/с.</w:t>
      </w:r>
    </w:p>
    <w:p w:rsidR="008002B3" w:rsidRPr="00CA5AF4" w:rsidRDefault="008002B3" w:rsidP="008002B3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Гидрологическая обстановка</w:t>
      </w:r>
    </w:p>
    <w:p w:rsidR="008002B3" w:rsidRPr="00CA5AF4" w:rsidRDefault="00BB099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B099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 прошедшие сутки опасных гидрологических явлений на водных объектах округа не наблюдалось и в ближайшие сутки не ожидается. В устье р. Дон наблюдался ветровой сгон воды, уровень воды у Азова понизился на 23 см ниже неблагоприятной отметки. Ветровой сгон воды на устьевом участке р. Дон продолжится, уровни воды на участке Аксай-Ростов-на-Дону понизятся до неблагоприятных отметок, у Азова сохранится ниже неё.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0.5-1м (3 балла).</w:t>
      </w:r>
    </w:p>
    <w:p w:rsidR="008002B3" w:rsidRPr="00CA5AF4" w:rsidRDefault="008002B3" w:rsidP="008002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4F7266" w:rsidRPr="00CA5AF4">
        <w:rPr>
          <w:rFonts w:ascii="Times New Roman" w:hAnsi="Times New Roman"/>
          <w:sz w:val="28"/>
          <w:szCs w:val="28"/>
        </w:rPr>
        <w:t xml:space="preserve">на </w:t>
      </w:r>
      <w:r w:rsidR="004F7266" w:rsidRPr="00CA5AF4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CA5AF4">
        <w:rPr>
          <w:rFonts w:ascii="Times New Roman" w:hAnsi="Times New Roman"/>
          <w:bCs/>
          <w:sz w:val="28"/>
          <w:szCs w:val="28"/>
        </w:rPr>
        <w:t xml:space="preserve">, </w:t>
      </w:r>
      <w:r w:rsidRPr="00CA5A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</w:t>
      </w:r>
      <w:r w:rsidRPr="00CA5AF4">
        <w:rPr>
          <w:rFonts w:ascii="Times New Roman" w:hAnsi="Times New Roman"/>
          <w:bCs/>
          <w:sz w:val="28"/>
          <w:szCs w:val="28"/>
        </w:rPr>
        <w:t>сильный</w:t>
      </w:r>
      <w:r w:rsidRPr="00CA5AF4">
        <w:rPr>
          <w:rFonts w:ascii="Times New Roman" w:hAnsi="Times New Roman"/>
          <w:sz w:val="28"/>
          <w:szCs w:val="28"/>
        </w:rPr>
        <w:t xml:space="preserve"> порывистый ветер</w:t>
      </w:r>
      <w:r w:rsidRPr="00CA5AF4">
        <w:rPr>
          <w:rFonts w:ascii="Times New Roman" w:hAnsi="Times New Roman"/>
          <w:bCs/>
          <w:sz w:val="28"/>
          <w:szCs w:val="28"/>
        </w:rPr>
        <w:t>).</w:t>
      </w:r>
    </w:p>
    <w:p w:rsidR="007D5FDA" w:rsidRPr="007D5FDA" w:rsidRDefault="007D5FDA" w:rsidP="007D5F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5FDA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7D5FDA">
        <w:rPr>
          <w:rFonts w:ascii="Times New Roman" w:hAnsi="Times New Roman"/>
          <w:bCs/>
          <w:sz w:val="28"/>
          <w:szCs w:val="28"/>
        </w:rPr>
        <w:t xml:space="preserve"> поражения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</w:t>
      </w:r>
      <w:r w:rsidRPr="007D5FDA">
        <w:rPr>
          <w:rFonts w:ascii="Times New Roman" w:hAnsi="Times New Roman"/>
          <w:bCs/>
          <w:sz w:val="28"/>
          <w:szCs w:val="28"/>
        </w:rPr>
        <w:lastRenderedPageBreak/>
        <w:t>разрядами атмосферного электричества на территории Ростовской области (</w:t>
      </w:r>
      <w:r w:rsidRPr="007D5FD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D5FDA">
        <w:rPr>
          <w:rFonts w:ascii="Times New Roman" w:hAnsi="Times New Roman"/>
          <w:bCs/>
          <w:sz w:val="28"/>
          <w:szCs w:val="28"/>
        </w:rPr>
        <w:t xml:space="preserve"> – местами гроза).</w:t>
      </w:r>
    </w:p>
    <w:p w:rsidR="008002B3" w:rsidRPr="007D5FDA" w:rsidRDefault="007D5FDA" w:rsidP="007D5F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5FDA">
        <w:rPr>
          <w:rFonts w:ascii="Times New Roman" w:hAnsi="Times New Roman"/>
          <w:bCs/>
          <w:sz w:val="28"/>
          <w:szCs w:val="28"/>
        </w:rPr>
        <w:t xml:space="preserve">На территории Ростовской области </w:t>
      </w:r>
      <w:r w:rsidRPr="007D5FDA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7D5FDA">
        <w:rPr>
          <w:rFonts w:ascii="Times New Roman" w:hAnsi="Times New Roman"/>
          <w:bCs/>
          <w:sz w:val="28"/>
          <w:szCs w:val="28"/>
        </w:rPr>
        <w:t xml:space="preserve"> возникновения ЧС, вызванных повреждением сельскохозяйственных культур, автотранспорта, жилых объектов (</w:t>
      </w:r>
      <w:r w:rsidRPr="007D5FDA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D5FDA">
        <w:rPr>
          <w:rFonts w:ascii="Times New Roman" w:hAnsi="Times New Roman"/>
          <w:bCs/>
          <w:sz w:val="28"/>
          <w:szCs w:val="28"/>
        </w:rPr>
        <w:t xml:space="preserve"> – град).</w:t>
      </w:r>
    </w:p>
    <w:p w:rsidR="00BB0993" w:rsidRPr="00CA5AF4" w:rsidRDefault="008002B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в низкогорных районах республик</w:t>
      </w:r>
      <w:r w:rsidRPr="00CA5AF4">
        <w:rPr>
          <w:bdr w:val="none" w:sz="0" w:space="0" w:color="auto"/>
        </w:rPr>
        <w:t xml:space="preserve">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8002B3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CA5AF4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2000 м над уровнем моря в Республике Адыгея, Краснодарском крае,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CA5AF4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BB0993" w:rsidRPr="00CA5AF4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BB0993">
        <w:rPr>
          <w:rFonts w:ascii="Times New Roman" w:hAnsi="Times New Roman"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BB099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BB0993">
        <w:rPr>
          <w:rFonts w:ascii="Times New Roman" w:hAnsi="Times New Roman"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Pr="00BB0993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</w:t>
      </w:r>
      <w:r w:rsidRPr="00BB0993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еспубликах Адыгея, Крым, г. Севастополь, Краснодарском крае</w:t>
      </w:r>
      <w:r w:rsidRPr="00BB0993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BB099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BB0993">
        <w:rPr>
          <w:rFonts w:ascii="Times New Roman" w:hAnsi="Times New Roman"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440ADC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 ФО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8002B3" w:rsidRPr="00CA5AF4" w:rsidRDefault="003F77F0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 территории округа дождь, ливневой дождь, местами гроза, туман. При грозе сильный ветер с порывами 15-20 м/с.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CA5AF4">
        <w:rPr>
          <w:rFonts w:ascii="Times New Roman" w:hAnsi="Times New Roman"/>
          <w:bCs/>
          <w:sz w:val="28"/>
          <w:szCs w:val="28"/>
        </w:rPr>
        <w:t xml:space="preserve">на территории округа, </w:t>
      </w:r>
      <w:r w:rsidRPr="00CA5AF4">
        <w:rPr>
          <w:rFonts w:ascii="Times New Roman" w:hAnsi="Times New Roman"/>
          <w:sz w:val="28"/>
          <w:szCs w:val="28"/>
        </w:rPr>
        <w:t xml:space="preserve">связанных с повреждением (обрывом) ЛЭП и линий связи, обрушением слабо </w:t>
      </w:r>
      <w:r w:rsidRPr="00CA5AF4">
        <w:rPr>
          <w:rFonts w:ascii="Times New Roman" w:hAnsi="Times New Roman"/>
          <w:sz w:val="28"/>
          <w:szCs w:val="28"/>
        </w:rPr>
        <w:lastRenderedPageBreak/>
        <w:t>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</w:t>
      </w:r>
      <w:r w:rsidRPr="00CA5AF4">
        <w:rPr>
          <w:rFonts w:ascii="Times New Roman" w:hAnsi="Times New Roman"/>
          <w:bCs/>
          <w:sz w:val="28"/>
          <w:szCs w:val="28"/>
        </w:rPr>
        <w:t>сильный</w:t>
      </w:r>
      <w:r w:rsidRPr="00CA5AF4">
        <w:rPr>
          <w:rFonts w:ascii="Times New Roman" w:hAnsi="Times New Roman"/>
          <w:sz w:val="28"/>
          <w:szCs w:val="28"/>
        </w:rPr>
        <w:t xml:space="preserve"> порывистый ветер</w:t>
      </w:r>
      <w:r w:rsidRPr="00CA5AF4">
        <w:rPr>
          <w:rFonts w:ascii="Times New Roman" w:hAnsi="Times New Roman"/>
          <w:bCs/>
          <w:sz w:val="28"/>
          <w:szCs w:val="28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CA5AF4">
        <w:rPr>
          <w:rFonts w:ascii="Times New Roman" w:hAnsi="Times New Roman"/>
          <w:bCs/>
          <w:sz w:val="28"/>
          <w:szCs w:val="28"/>
        </w:rPr>
        <w:t xml:space="preserve"> поражения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 </w:t>
      </w:r>
      <w:r w:rsidR="00755C42"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CA5AF4">
        <w:rPr>
          <w:rFonts w:ascii="Times New Roman" w:hAnsi="Times New Roman"/>
          <w:bCs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bCs/>
          <w:sz w:val="28"/>
          <w:szCs w:val="28"/>
        </w:rPr>
        <w:t xml:space="preserve"> – местами гроза).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A5AF4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A5AF4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</w:t>
      </w:r>
      <w:r w:rsidRPr="00CA5AF4">
        <w:rPr>
          <w:rFonts w:ascii="Times New Roman" w:hAnsi="Times New Roman"/>
          <w:bCs/>
          <w:sz w:val="28"/>
          <w:szCs w:val="28"/>
        </w:rPr>
        <w:t>туман</w:t>
      </w:r>
      <w:r w:rsidRPr="00CA5AF4">
        <w:rPr>
          <w:rFonts w:ascii="Times New Roman" w:hAnsi="Times New Roman"/>
          <w:sz w:val="28"/>
          <w:szCs w:val="28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 Чеченской Республики, республик Северная Осетия-Алания, Дагестан, Ингушетия, Кабардино-Балкарской, Карачаево-Черкесской республик,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районах, выше 2000 м  над уровнем моря, Кабардино-Балкарской, Карачаево-Черкесской республик, республик Северная Осетия-Алания, Ингушетия, Дагестан, Чеченской Республики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более,  антропогенная деятельность).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Республики Дагес</w:t>
      </w:r>
      <w:r w:rsidR="00F37C93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тан, Карачаево-Черкесской и 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Чеченской </w:t>
      </w:r>
      <w:r w:rsidR="00F37C93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, Ставропольского края.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8002B3" w:rsidRPr="00CA5AF4" w:rsidRDefault="008002B3" w:rsidP="008002B3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8002B3" w:rsidRPr="00CA5AF4" w:rsidRDefault="00815DDA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Мурманской области, на севере Архангельской области, Ненецком АО сильный снег, мокрый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снег, дождь. Н</w:t>
      </w:r>
      <w:r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>а севере Республики Карелия, Мурманской области, Ненецком АО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15-20м/с, на севере Республики Коми, в Калининградской, Псковской, Новгородской областях 12-17м/с.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1.2.Гидрологическая обстановка.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Республике Коми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На р. Сысола в нижнем течении сохраняется подвижка льда, в верхнем и среднем течении наблюдается ледоход различной интенсивности.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р. Летка у с. Летка наблюдается редкий ледоход.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р. Луза у с. Верхолузье чисто, ниже отмечается средний ледоход.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р. Вычегда у с. Усть-Нем, у с. Малая Кужба, у г. Сыктывкар и у с. Малая Слуда, на р. Нившера, на р. Локчим, на р. Ижма у с. Усть-Ухта, на р. Печора на участке Усть-Унья — Троицко-Печорск сохраняется неполный ледостав, ледостав с закраинами, промоинами.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реках Вычегодского и Мезенского, на реках Печорского, Ижемского, Усинского бассейнов сохраняется ледостав, лед ярусный, вода на льду, подо льдом шуга.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 уровенном режиме рек республики преобладают стабилизация и небольшие подъемы.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реках Вычегодского бассейна продолжится процесс разрушения ледяного покрова: увеличатся промоины, закраины, лед тает на месте.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остальных реках республики сохранится зимний режим.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Ленинградской области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продолжалось очищение  ото льда  рек востока области. Произошло вскрытие участками реки Ояти.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большинстве рек области наблюдалось повышение уровней воды с интенсивностью 1-21 см в сутки. 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Ладожском озере произошло вскрытие Свирской губы. Неподвижный лед сохраняется  узкой полосой вдоль восточного побережья озера и в северных шхерах. На остальной акватории отмечается плавучий лед.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ближайшие дни продолжатся подъемы уровней воды с интенсивностью 1-10 см, а на отдельных реках до 30 см в сутки и очищение водных объектов ото льда. </w:t>
      </w:r>
    </w:p>
    <w:p w:rsidR="00BB0993" w:rsidRPr="00BB099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BB099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В Мурманской области</w:t>
      </w: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на реках и водоёмах наблюдается зимний режим. На плёсах рек и на водоёмах наблюдается ледостав, на порожистых участках рек - ледостав с полыньями.</w:t>
      </w:r>
    </w:p>
    <w:p w:rsidR="008002B3" w:rsidRDefault="00BB0993" w:rsidP="00BB0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Уровень воды выше неблагоприятной отметки сохраняется на  р. Волхов у п. Краснофарфорный, р. Ловать у д. Взвад, р. Полисть у г. Старая Русса (Новгородская область), р. Ловать у   г. Великие Луки (Псковская область). Уровень воды выше опасной отметки наблюдается на р. Днепр у г. Смоленск, оз. Ильмень у с. Коростынь, р. Волхов у г. Новгород (Новгородская область).</w:t>
      </w:r>
    </w:p>
    <w:p w:rsidR="00815DDA" w:rsidRPr="00CA5AF4" w:rsidRDefault="00815DDA" w:rsidP="00C722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815DDA" w:rsidRPr="00815DDA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2-3.5м (5 баллов).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1-2м (4 балла).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CA5AF4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1-2м (4 балла).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815DDA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815DDA"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севере Республики Карелия, Мурманской области, Ненецком АО, на севере Республики Коми, в </w:t>
      </w:r>
      <w:r w:rsidR="00815DDA"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Калининградской, Псковской, Новгородской областях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="00815DDA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округа (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 туман), в </w:t>
      </w:r>
      <w:r w:rsidR="00815DDA" w:rsidRP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>Мурманской области, на севере Архангельской области, Ненецком АО</w:t>
      </w:r>
      <w:r w:rsid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815DDA"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815DDA"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815DDA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 сильный снег).</w:t>
      </w:r>
    </w:p>
    <w:p w:rsidR="008002B3" w:rsidRPr="00CA5AF4" w:rsidRDefault="008002B3" w:rsidP="008002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A5AF4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</w:t>
      </w:r>
      <w:r w:rsidR="00016950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Калининградской,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Новгородской, Псковской</w:t>
      </w:r>
      <w:r w:rsidR="00016950"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Вологодской </w:t>
      </w:r>
      <w:r w:rsidRPr="00CA5AF4">
        <w:rPr>
          <w:rFonts w:ascii="Times New Roman" w:hAnsi="Times New Roman"/>
          <w:bCs/>
          <w:sz w:val="28"/>
          <w:szCs w:val="28"/>
        </w:rPr>
        <w:t>областях,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Ненецком АО </w:t>
      </w:r>
      <w:r w:rsidRPr="00CA5AF4">
        <w:rPr>
          <w:rFonts w:ascii="Times New Roman" w:hAnsi="Times New Roman"/>
          <w:bCs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BB0993">
        <w:rPr>
          <w:rFonts w:ascii="Times New Roman" w:hAnsi="Times New Roman"/>
          <w:bCs/>
          <w:sz w:val="28"/>
          <w:szCs w:val="28"/>
          <w:bdr w:val="none" w:sz="0" w:space="0" w:color="auto"/>
        </w:rPr>
        <w:t>Ненецкого АО, Вологодской, Архангельской, Мурманской областей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CA5AF4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CA5AF4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CA5AF4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CA5AF4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A5AF4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CA5AF4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CA5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CA5AF4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CA5A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CA5AF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CA5A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CA5AF4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CA5AF4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CA5AF4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CA5AF4">
        <w:rPr>
          <w:rFonts w:ascii="Times New Roman" w:hAnsi="Times New Roman"/>
          <w:bCs/>
          <w:sz w:val="28"/>
          <w:szCs w:val="28"/>
        </w:rPr>
        <w:t>Повышается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37C93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южных районов Республики Коми, Архангельской, Ленинградской областей, всей территории Псковской, Новгородской, Вологодской и Калининградской областей, г. Санкт-Петербурга</w:t>
      </w:r>
      <w:r w:rsidRPr="00CA5AF4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8002B3" w:rsidRPr="00CA5AF4" w:rsidRDefault="008002B3" w:rsidP="008002B3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8002B3" w:rsidRPr="00CA5AF4" w:rsidRDefault="001A7824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A7824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</w:t>
      </w:r>
      <w:r w:rsidRPr="001A782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1A782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севере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слабый дождь. В</w:t>
      </w:r>
      <w:r w:rsidRPr="001A782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 с 19.04 на 20.04 в Белгородской, Курской, Воронежской областях сильный дождь.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1A782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ветер</w:t>
      </w:r>
      <w:r w:rsidRPr="001A782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до 15м/с.</w:t>
      </w:r>
      <w:r w:rsidR="00D24AF4" w:rsidRPr="00CA5AF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8002B3" w:rsidRPr="00CA5AF4" w:rsidRDefault="00BB099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  <w:shd w:val="clear" w:color="auto" w:fill="FFFFFF"/>
        </w:rPr>
      </w:pPr>
      <w:r w:rsidRPr="00BB0993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shd w:val="clear" w:color="auto" w:fill="FFFFFF"/>
        </w:rPr>
        <w:lastRenderedPageBreak/>
        <w:t>В связи с установившейся теплой погодой на большинстве рек ЦФО продолжался спад уровня воды. Повышение уровня воды на 25-35 см наблюдалось на некоторых притоках Оки - Кроме, Москве-реке. Сохраняется подтопление поймы на р.Ветлуге на участке от с.Кажирово до с.Михайловцы, р.Неи у п.Поназырево (Костромская область), р.Мологе у д.Фабрика (Тверская область), р.Оке у с.Копаново, р.Мокше у с.Шевелевский Майдан (Рязанская область), а также на р.Битюге у г.Бобров, р.Хопре участок от г.Поворино до г.Новохоперск, р.Вороне у г.Борисоглебск (Воронежская область) в верховьях Днепра у г.Смоленск и на реках его бассейна Десне у г.Брянск, Ипуть у с.Ущерпье. Уровень воды на р.Западная Двина у г.Западная Двина, р.Молога у п.Максатиха (Тверская область) и р.Днепр у г.Смоленск выше отметки опасного явления, подтапливаются пониженные участки местности, 17-18 апреля превышение опасной отметки сохранится. Из-за повышенного сброса Рыбинской ГЭС (на Волге) рост уровня воды наблюдался у г.Рыбинск на 96 см.</w:t>
      </w:r>
      <w:r w:rsidR="008002B3" w:rsidRPr="00CA5AF4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8002B3" w:rsidRPr="00CA5AF4" w:rsidRDefault="001A7824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A5AF4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A5AF4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CA5AF4">
        <w:rPr>
          <w:rFonts w:ascii="Times New Roman" w:hAnsi="Times New Roman"/>
          <w:bCs/>
          <w:sz w:val="28"/>
          <w:szCs w:val="28"/>
        </w:rPr>
        <w:t xml:space="preserve">на территории округа, </w:t>
      </w:r>
      <w:r w:rsidRPr="00CA5AF4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порывистый ветер</w:t>
      </w:r>
      <w:r w:rsidRPr="00CA5AF4">
        <w:rPr>
          <w:rFonts w:ascii="Times New Roman" w:hAnsi="Times New Roman"/>
          <w:bCs/>
          <w:sz w:val="28"/>
          <w:szCs w:val="28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CA5AF4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A5AF4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Тверской, Смоленской </w:t>
      </w:r>
      <w:r w:rsidRPr="00CA5AF4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областях</w:t>
      </w:r>
      <w:r w:rsidRPr="00CA5AF4">
        <w:rPr>
          <w:rFonts w:ascii="Times New Roman" w:hAnsi="Times New Roman"/>
          <w:bCs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>(</w:t>
      </w:r>
      <w:r w:rsidRPr="00CA5AF4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A5AF4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8002B3" w:rsidRPr="00CA5AF4" w:rsidRDefault="008002B3" w:rsidP="00800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AF4">
        <w:rPr>
          <w:rFonts w:ascii="Times New Roman" w:hAnsi="Times New Roman"/>
          <w:bCs/>
          <w:sz w:val="28"/>
          <w:szCs w:val="28"/>
        </w:rPr>
        <w:t>Существует</w:t>
      </w:r>
      <w:r w:rsidRPr="00CA5AF4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CA5AF4">
        <w:rPr>
          <w:rFonts w:ascii="Times New Roman" w:hAnsi="Times New Roman"/>
          <w:bCs/>
          <w:sz w:val="28"/>
          <w:szCs w:val="28"/>
        </w:rPr>
        <w:t xml:space="preserve"> (в т.ч.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085518" w:rsidRPr="00CA5AF4" w:rsidRDefault="00AA155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AA1553">
        <w:rPr>
          <w:rFonts w:ascii="Times New Roman" w:hAnsi="Times New Roman"/>
          <w:sz w:val="28"/>
          <w:szCs w:val="28"/>
          <w:bdr w:val="none" w:sz="0" w:space="0" w:color="auto"/>
        </w:rPr>
        <w:t>Облачно с прояснениями. Преимущественно без осадков. Ночью температура в Москве 3...5° (в центре 7...9°), по области 1…6°, ветер северо-восточный 3-8 м/с. Днем</w:t>
      </w:r>
      <w:r w:rsidRPr="00AA1553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</w:t>
      </w:r>
      <w:r w:rsidRPr="00AA1553">
        <w:rPr>
          <w:rFonts w:ascii="Times New Roman" w:hAnsi="Times New Roman"/>
          <w:sz w:val="28"/>
          <w:szCs w:val="28"/>
          <w:bdr w:val="none" w:sz="0" w:space="0" w:color="auto"/>
        </w:rPr>
        <w:t>температура в Москве 16...18°, по области 14...19°, ветер восточной четверти 5-10 м/с.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>2.1. Природные и природно-техногенные ЧС не прогнозируются.</w:t>
      </w:r>
    </w:p>
    <w:p w:rsidR="008002B3" w:rsidRPr="00CA5AF4" w:rsidRDefault="008002B3" w:rsidP="008002B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724C" w:rsidRPr="00CA5AF4" w:rsidRDefault="008002B3" w:rsidP="008002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A5AF4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A5AF4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A5AF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F5467B" w:rsidRPr="00CA5AF4" w:rsidRDefault="00F5467B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DE724C" w:rsidRPr="00CA5AF4" w:rsidRDefault="00FA41B9" w:rsidP="00F739C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A5AF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4B5959" wp14:editId="05AF6C4C">
            <wp:simplePos x="0" y="0"/>
            <wp:positionH relativeFrom="column">
              <wp:posOffset>2303145</wp:posOffset>
            </wp:positionH>
            <wp:positionV relativeFrom="paragraph">
              <wp:posOffset>138430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Pr="00CA5AF4" w:rsidRDefault="00952DF6" w:rsidP="00F739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CA5AF4" w:rsidRDefault="00D8443E" w:rsidP="00F739C3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ВрИО начальника</w:t>
      </w:r>
      <w:r w:rsidR="00576F53" w:rsidRPr="00CA5AF4">
        <w:rPr>
          <w:rFonts w:ascii="Times New Roman" w:hAnsi="Times New Roman"/>
          <w:sz w:val="28"/>
          <w:szCs w:val="28"/>
        </w:rPr>
        <w:t xml:space="preserve"> 5 НИЦ</w:t>
      </w:r>
      <w:r w:rsidRPr="00CA5AF4">
        <w:rPr>
          <w:rFonts w:ascii="Times New Roman" w:hAnsi="Times New Roman"/>
          <w:sz w:val="28"/>
          <w:szCs w:val="28"/>
        </w:rPr>
        <w:t xml:space="preserve">            </w:t>
      </w:r>
      <w:r w:rsidR="00576F53" w:rsidRPr="00CA5AF4">
        <w:rPr>
          <w:rFonts w:ascii="Times New Roman" w:hAnsi="Times New Roman"/>
          <w:sz w:val="28"/>
          <w:szCs w:val="28"/>
        </w:rPr>
        <w:t xml:space="preserve"> </w:t>
      </w:r>
      <w:r w:rsidR="000B7FDA" w:rsidRPr="00CA5AF4">
        <w:rPr>
          <w:rFonts w:ascii="Times New Roman" w:hAnsi="Times New Roman"/>
          <w:noProof/>
          <w:sz w:val="28"/>
          <w:szCs w:val="28"/>
        </w:rPr>
        <w:t xml:space="preserve">                                             </w:t>
      </w:r>
      <w:r w:rsidR="00AB1758" w:rsidRPr="00CA5AF4">
        <w:rPr>
          <w:rFonts w:ascii="Times New Roman" w:hAnsi="Times New Roman"/>
          <w:sz w:val="28"/>
          <w:szCs w:val="28"/>
        </w:rPr>
        <w:t xml:space="preserve">       </w:t>
      </w:r>
      <w:r w:rsidR="00D41FA0" w:rsidRPr="00CA5AF4">
        <w:rPr>
          <w:rFonts w:ascii="Times New Roman" w:hAnsi="Times New Roman"/>
          <w:noProof/>
          <w:sz w:val="28"/>
          <w:szCs w:val="28"/>
        </w:rPr>
        <w:t xml:space="preserve"> </w:t>
      </w:r>
      <w:r w:rsidRPr="00CA5AF4">
        <w:rPr>
          <w:rFonts w:ascii="Times New Roman" w:hAnsi="Times New Roman"/>
          <w:sz w:val="28"/>
          <w:szCs w:val="28"/>
        </w:rPr>
        <w:t xml:space="preserve">        </w:t>
      </w:r>
      <w:r w:rsidR="00562929" w:rsidRPr="00CA5AF4">
        <w:rPr>
          <w:rFonts w:ascii="Times New Roman" w:hAnsi="Times New Roman"/>
          <w:sz w:val="28"/>
          <w:szCs w:val="28"/>
        </w:rPr>
        <w:t>А.Н. Гордиенко</w:t>
      </w:r>
    </w:p>
    <w:p w:rsidR="000E35B3" w:rsidRPr="00CA5AF4" w:rsidRDefault="00941AD7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AF4">
        <w:rPr>
          <w:rFonts w:ascii="Times New Roman" w:hAnsi="Times New Roman"/>
          <w:sz w:val="28"/>
          <w:szCs w:val="28"/>
        </w:rPr>
        <w:t>1</w:t>
      </w:r>
      <w:r w:rsidR="00834FFB">
        <w:rPr>
          <w:rFonts w:ascii="Times New Roman" w:hAnsi="Times New Roman"/>
          <w:sz w:val="28"/>
          <w:szCs w:val="28"/>
        </w:rPr>
        <w:t>8</w:t>
      </w:r>
      <w:r w:rsidR="008C4FBF" w:rsidRPr="00CA5AF4">
        <w:rPr>
          <w:rFonts w:ascii="Times New Roman" w:hAnsi="Times New Roman"/>
          <w:sz w:val="28"/>
          <w:szCs w:val="28"/>
        </w:rPr>
        <w:t xml:space="preserve"> </w:t>
      </w:r>
      <w:r w:rsidR="00221213" w:rsidRPr="00CA5AF4">
        <w:rPr>
          <w:rFonts w:ascii="Times New Roman" w:hAnsi="Times New Roman"/>
          <w:sz w:val="28"/>
          <w:szCs w:val="28"/>
        </w:rPr>
        <w:t>апреля</w:t>
      </w:r>
      <w:r w:rsidR="00D8443E" w:rsidRPr="00CA5AF4">
        <w:rPr>
          <w:rFonts w:ascii="Times New Roman" w:hAnsi="Times New Roman"/>
          <w:sz w:val="28"/>
          <w:szCs w:val="28"/>
        </w:rPr>
        <w:t xml:space="preserve"> 2023</w:t>
      </w:r>
    </w:p>
    <w:p w:rsidR="000E35B3" w:rsidRPr="00CA5AF4" w:rsidRDefault="000E35B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C93" w:rsidRPr="00CA5AF4" w:rsidRDefault="00F37C9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2E84" w:rsidRPr="00CA5AF4" w:rsidRDefault="000A2E84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39C3" w:rsidRPr="00CA5AF4" w:rsidRDefault="00F739C3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CA5AF4" w:rsidRDefault="00562FF9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5AF4">
        <w:rPr>
          <w:rFonts w:ascii="Times New Roman" w:hAnsi="Times New Roman"/>
          <w:sz w:val="18"/>
          <w:szCs w:val="18"/>
        </w:rPr>
        <w:t xml:space="preserve">Исп.: </w:t>
      </w:r>
      <w:r w:rsidR="00834FFB">
        <w:rPr>
          <w:rFonts w:ascii="Times New Roman" w:hAnsi="Times New Roman"/>
          <w:sz w:val="18"/>
          <w:szCs w:val="18"/>
        </w:rPr>
        <w:t>Шароватов А.А.</w:t>
      </w:r>
    </w:p>
    <w:p w:rsidR="00E17464" w:rsidRPr="00707631" w:rsidRDefault="00562FF9" w:rsidP="00F739C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CA5AF4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CB" w:rsidRDefault="009443CB">
      <w:pPr>
        <w:spacing w:after="0" w:line="240" w:lineRule="auto"/>
      </w:pPr>
      <w:r>
        <w:separator/>
      </w:r>
    </w:p>
  </w:endnote>
  <w:endnote w:type="continuationSeparator" w:id="0">
    <w:p w:rsidR="009443CB" w:rsidRDefault="0094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C87CCB">
      <w:rPr>
        <w:rFonts w:ascii="Times New Roman" w:hAnsi="Times New Roman"/>
        <w:noProof/>
        <w:sz w:val="28"/>
        <w:szCs w:val="28"/>
      </w:rPr>
      <w:t>14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CB" w:rsidRDefault="009443CB">
      <w:pPr>
        <w:spacing w:after="0" w:line="240" w:lineRule="auto"/>
      </w:pPr>
      <w:r>
        <w:separator/>
      </w:r>
    </w:p>
  </w:footnote>
  <w:footnote w:type="continuationSeparator" w:id="0">
    <w:p w:rsidR="009443CB" w:rsidRDefault="0094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4815"/>
    <w:rsid w:val="00014844"/>
    <w:rsid w:val="00014EF5"/>
    <w:rsid w:val="00015353"/>
    <w:rsid w:val="00015ABE"/>
    <w:rsid w:val="00015B97"/>
    <w:rsid w:val="00016744"/>
    <w:rsid w:val="00016950"/>
    <w:rsid w:val="00016B00"/>
    <w:rsid w:val="00017A23"/>
    <w:rsid w:val="00017CF5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083"/>
    <w:rsid w:val="0002471B"/>
    <w:rsid w:val="000250FB"/>
    <w:rsid w:val="000252CF"/>
    <w:rsid w:val="00025460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3825"/>
    <w:rsid w:val="00033ECC"/>
    <w:rsid w:val="0003439F"/>
    <w:rsid w:val="00034D1C"/>
    <w:rsid w:val="00035619"/>
    <w:rsid w:val="00036776"/>
    <w:rsid w:val="000368C3"/>
    <w:rsid w:val="000377CF"/>
    <w:rsid w:val="00037DF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69C"/>
    <w:rsid w:val="00045D56"/>
    <w:rsid w:val="00046319"/>
    <w:rsid w:val="0004631D"/>
    <w:rsid w:val="00046D8C"/>
    <w:rsid w:val="0004743D"/>
    <w:rsid w:val="00050475"/>
    <w:rsid w:val="0005235E"/>
    <w:rsid w:val="000524F0"/>
    <w:rsid w:val="00053FB9"/>
    <w:rsid w:val="00054C87"/>
    <w:rsid w:val="00054CA1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297"/>
    <w:rsid w:val="000724BE"/>
    <w:rsid w:val="00072EAE"/>
    <w:rsid w:val="000748BD"/>
    <w:rsid w:val="00075774"/>
    <w:rsid w:val="00075F80"/>
    <w:rsid w:val="00080031"/>
    <w:rsid w:val="0008016F"/>
    <w:rsid w:val="00080395"/>
    <w:rsid w:val="000818EB"/>
    <w:rsid w:val="000822D1"/>
    <w:rsid w:val="00082745"/>
    <w:rsid w:val="00082C73"/>
    <w:rsid w:val="0008305C"/>
    <w:rsid w:val="00083AF7"/>
    <w:rsid w:val="00084BB0"/>
    <w:rsid w:val="00084F1B"/>
    <w:rsid w:val="00085518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2E84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81D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B7FDA"/>
    <w:rsid w:val="000C0701"/>
    <w:rsid w:val="000C0744"/>
    <w:rsid w:val="000C0BE8"/>
    <w:rsid w:val="000C32A2"/>
    <w:rsid w:val="000C49CF"/>
    <w:rsid w:val="000C5617"/>
    <w:rsid w:val="000C65A2"/>
    <w:rsid w:val="000C6B2C"/>
    <w:rsid w:val="000C70AA"/>
    <w:rsid w:val="000C7BB9"/>
    <w:rsid w:val="000D12A5"/>
    <w:rsid w:val="000D1571"/>
    <w:rsid w:val="000D20BC"/>
    <w:rsid w:val="000D31C9"/>
    <w:rsid w:val="000D3441"/>
    <w:rsid w:val="000D3788"/>
    <w:rsid w:val="000D3799"/>
    <w:rsid w:val="000D3C98"/>
    <w:rsid w:val="000D42DE"/>
    <w:rsid w:val="000D4432"/>
    <w:rsid w:val="000D4581"/>
    <w:rsid w:val="000D4B4B"/>
    <w:rsid w:val="000D4BC9"/>
    <w:rsid w:val="000D764E"/>
    <w:rsid w:val="000E0021"/>
    <w:rsid w:val="000E06C6"/>
    <w:rsid w:val="000E078D"/>
    <w:rsid w:val="000E0E61"/>
    <w:rsid w:val="000E26BE"/>
    <w:rsid w:val="000E35B3"/>
    <w:rsid w:val="000E3BCF"/>
    <w:rsid w:val="000E3DE0"/>
    <w:rsid w:val="000E4290"/>
    <w:rsid w:val="000E4F00"/>
    <w:rsid w:val="000E5124"/>
    <w:rsid w:val="000E5189"/>
    <w:rsid w:val="000E6607"/>
    <w:rsid w:val="000E750B"/>
    <w:rsid w:val="000F083F"/>
    <w:rsid w:val="000F3829"/>
    <w:rsid w:val="000F4407"/>
    <w:rsid w:val="000F5DD4"/>
    <w:rsid w:val="000F6BBF"/>
    <w:rsid w:val="000F72AA"/>
    <w:rsid w:val="00100B78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5ECB"/>
    <w:rsid w:val="00116599"/>
    <w:rsid w:val="00116D0F"/>
    <w:rsid w:val="001206AE"/>
    <w:rsid w:val="00120AA7"/>
    <w:rsid w:val="00120FB7"/>
    <w:rsid w:val="00121B82"/>
    <w:rsid w:val="00122102"/>
    <w:rsid w:val="001223CD"/>
    <w:rsid w:val="0012283B"/>
    <w:rsid w:val="00123717"/>
    <w:rsid w:val="001241A4"/>
    <w:rsid w:val="00124C3E"/>
    <w:rsid w:val="00124C47"/>
    <w:rsid w:val="001254EF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2268"/>
    <w:rsid w:val="00143FAD"/>
    <w:rsid w:val="00144DC1"/>
    <w:rsid w:val="0014648A"/>
    <w:rsid w:val="00146C0F"/>
    <w:rsid w:val="00147FEC"/>
    <w:rsid w:val="001505D6"/>
    <w:rsid w:val="001508BF"/>
    <w:rsid w:val="00150C0A"/>
    <w:rsid w:val="0015156F"/>
    <w:rsid w:val="00151582"/>
    <w:rsid w:val="0015162E"/>
    <w:rsid w:val="00151BF8"/>
    <w:rsid w:val="001533D3"/>
    <w:rsid w:val="00153856"/>
    <w:rsid w:val="0015404A"/>
    <w:rsid w:val="00154DD9"/>
    <w:rsid w:val="00156AAF"/>
    <w:rsid w:val="00156E94"/>
    <w:rsid w:val="00157535"/>
    <w:rsid w:val="00157DD8"/>
    <w:rsid w:val="00157F13"/>
    <w:rsid w:val="00157FAC"/>
    <w:rsid w:val="001606E8"/>
    <w:rsid w:val="00160A5B"/>
    <w:rsid w:val="00160FF9"/>
    <w:rsid w:val="001611D9"/>
    <w:rsid w:val="0016183F"/>
    <w:rsid w:val="0016210E"/>
    <w:rsid w:val="00162836"/>
    <w:rsid w:val="00162E01"/>
    <w:rsid w:val="001630E5"/>
    <w:rsid w:val="001635E4"/>
    <w:rsid w:val="0016386E"/>
    <w:rsid w:val="001645E1"/>
    <w:rsid w:val="00164FED"/>
    <w:rsid w:val="00165D76"/>
    <w:rsid w:val="00166CB4"/>
    <w:rsid w:val="00167122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8080E"/>
    <w:rsid w:val="001809DD"/>
    <w:rsid w:val="00181BDC"/>
    <w:rsid w:val="0018390E"/>
    <w:rsid w:val="00184979"/>
    <w:rsid w:val="00185064"/>
    <w:rsid w:val="001853F6"/>
    <w:rsid w:val="00187671"/>
    <w:rsid w:val="001876A0"/>
    <w:rsid w:val="00187E25"/>
    <w:rsid w:val="00190010"/>
    <w:rsid w:val="001901B3"/>
    <w:rsid w:val="00190565"/>
    <w:rsid w:val="001908B0"/>
    <w:rsid w:val="00190B86"/>
    <w:rsid w:val="00190CC2"/>
    <w:rsid w:val="001927D6"/>
    <w:rsid w:val="00193029"/>
    <w:rsid w:val="00193832"/>
    <w:rsid w:val="00194243"/>
    <w:rsid w:val="00194B48"/>
    <w:rsid w:val="00194FF2"/>
    <w:rsid w:val="001952FC"/>
    <w:rsid w:val="001A178E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69A9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240E"/>
    <w:rsid w:val="001B3E71"/>
    <w:rsid w:val="001B4B58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36A0"/>
    <w:rsid w:val="001D4A7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9C7"/>
    <w:rsid w:val="001E5CF2"/>
    <w:rsid w:val="001F112B"/>
    <w:rsid w:val="001F1848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693D"/>
    <w:rsid w:val="001F7304"/>
    <w:rsid w:val="0020052E"/>
    <w:rsid w:val="0020467E"/>
    <w:rsid w:val="00204F02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3180"/>
    <w:rsid w:val="002149D0"/>
    <w:rsid w:val="0021592B"/>
    <w:rsid w:val="002159FC"/>
    <w:rsid w:val="0021682E"/>
    <w:rsid w:val="00217B34"/>
    <w:rsid w:val="0022002D"/>
    <w:rsid w:val="00220178"/>
    <w:rsid w:val="002202BB"/>
    <w:rsid w:val="0022048F"/>
    <w:rsid w:val="002207F5"/>
    <w:rsid w:val="00220F02"/>
    <w:rsid w:val="00221213"/>
    <w:rsid w:val="002218AF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D1F"/>
    <w:rsid w:val="0023137F"/>
    <w:rsid w:val="002314A6"/>
    <w:rsid w:val="002320D9"/>
    <w:rsid w:val="00232666"/>
    <w:rsid w:val="00232D63"/>
    <w:rsid w:val="00233194"/>
    <w:rsid w:val="002333C3"/>
    <w:rsid w:val="00233F62"/>
    <w:rsid w:val="0023454A"/>
    <w:rsid w:val="00234A56"/>
    <w:rsid w:val="00236365"/>
    <w:rsid w:val="00237403"/>
    <w:rsid w:val="00237D0F"/>
    <w:rsid w:val="002421A1"/>
    <w:rsid w:val="0024451B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23D0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3571"/>
    <w:rsid w:val="00273BAD"/>
    <w:rsid w:val="002749F0"/>
    <w:rsid w:val="00275344"/>
    <w:rsid w:val="00276069"/>
    <w:rsid w:val="00280082"/>
    <w:rsid w:val="002802BD"/>
    <w:rsid w:val="00280826"/>
    <w:rsid w:val="00280DE2"/>
    <w:rsid w:val="00281CBD"/>
    <w:rsid w:val="00282255"/>
    <w:rsid w:val="002823B6"/>
    <w:rsid w:val="00282A7E"/>
    <w:rsid w:val="00282F63"/>
    <w:rsid w:val="00283BF7"/>
    <w:rsid w:val="00283C3C"/>
    <w:rsid w:val="00284901"/>
    <w:rsid w:val="00285E08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793"/>
    <w:rsid w:val="002A6C2F"/>
    <w:rsid w:val="002A7643"/>
    <w:rsid w:val="002B079C"/>
    <w:rsid w:val="002B0AFD"/>
    <w:rsid w:val="002B16CB"/>
    <w:rsid w:val="002B2D97"/>
    <w:rsid w:val="002B3437"/>
    <w:rsid w:val="002B3556"/>
    <w:rsid w:val="002B3857"/>
    <w:rsid w:val="002B417D"/>
    <w:rsid w:val="002B57B4"/>
    <w:rsid w:val="002B5DB5"/>
    <w:rsid w:val="002B653B"/>
    <w:rsid w:val="002B68FB"/>
    <w:rsid w:val="002B6B6C"/>
    <w:rsid w:val="002C0520"/>
    <w:rsid w:val="002C0D24"/>
    <w:rsid w:val="002C0E39"/>
    <w:rsid w:val="002C2433"/>
    <w:rsid w:val="002C2E4C"/>
    <w:rsid w:val="002C4644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46E4"/>
    <w:rsid w:val="002D5DF2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C26"/>
    <w:rsid w:val="002F2979"/>
    <w:rsid w:val="002F4610"/>
    <w:rsid w:val="002F4CB4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1888"/>
    <w:rsid w:val="00302DD5"/>
    <w:rsid w:val="00303D74"/>
    <w:rsid w:val="00304129"/>
    <w:rsid w:val="00305529"/>
    <w:rsid w:val="00305DB3"/>
    <w:rsid w:val="003061DB"/>
    <w:rsid w:val="00306F4C"/>
    <w:rsid w:val="00310216"/>
    <w:rsid w:val="003114C9"/>
    <w:rsid w:val="0031252A"/>
    <w:rsid w:val="00314375"/>
    <w:rsid w:val="0031641F"/>
    <w:rsid w:val="0031688B"/>
    <w:rsid w:val="0031743C"/>
    <w:rsid w:val="003206B4"/>
    <w:rsid w:val="0032070B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FD2"/>
    <w:rsid w:val="00326B1D"/>
    <w:rsid w:val="003270EA"/>
    <w:rsid w:val="003271E2"/>
    <w:rsid w:val="0033188E"/>
    <w:rsid w:val="00331B68"/>
    <w:rsid w:val="003331D7"/>
    <w:rsid w:val="0033475A"/>
    <w:rsid w:val="003348B3"/>
    <w:rsid w:val="00334D60"/>
    <w:rsid w:val="00336B04"/>
    <w:rsid w:val="003370F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1FD9"/>
    <w:rsid w:val="00362B09"/>
    <w:rsid w:val="00363B2D"/>
    <w:rsid w:val="00364451"/>
    <w:rsid w:val="00364929"/>
    <w:rsid w:val="00364ADA"/>
    <w:rsid w:val="00364ED3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77564"/>
    <w:rsid w:val="003807C0"/>
    <w:rsid w:val="0038098C"/>
    <w:rsid w:val="00380F75"/>
    <w:rsid w:val="00381816"/>
    <w:rsid w:val="00384581"/>
    <w:rsid w:val="003852BD"/>
    <w:rsid w:val="0038565D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122"/>
    <w:rsid w:val="003A72E1"/>
    <w:rsid w:val="003B16D3"/>
    <w:rsid w:val="003B511E"/>
    <w:rsid w:val="003B52A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490E"/>
    <w:rsid w:val="003C505D"/>
    <w:rsid w:val="003C571B"/>
    <w:rsid w:val="003C6053"/>
    <w:rsid w:val="003C646E"/>
    <w:rsid w:val="003C65BC"/>
    <w:rsid w:val="003C739B"/>
    <w:rsid w:val="003C7662"/>
    <w:rsid w:val="003C77B6"/>
    <w:rsid w:val="003D0E94"/>
    <w:rsid w:val="003D1F5F"/>
    <w:rsid w:val="003D3CA5"/>
    <w:rsid w:val="003D41F0"/>
    <w:rsid w:val="003D4223"/>
    <w:rsid w:val="003D6A1C"/>
    <w:rsid w:val="003D71CB"/>
    <w:rsid w:val="003D7290"/>
    <w:rsid w:val="003D72C2"/>
    <w:rsid w:val="003D7373"/>
    <w:rsid w:val="003D7B40"/>
    <w:rsid w:val="003E1CBB"/>
    <w:rsid w:val="003E258F"/>
    <w:rsid w:val="003E29C1"/>
    <w:rsid w:val="003E2D85"/>
    <w:rsid w:val="003E5D4A"/>
    <w:rsid w:val="003E680E"/>
    <w:rsid w:val="003F041C"/>
    <w:rsid w:val="003F238C"/>
    <w:rsid w:val="003F2640"/>
    <w:rsid w:val="003F27DA"/>
    <w:rsid w:val="003F2F83"/>
    <w:rsid w:val="003F3C4A"/>
    <w:rsid w:val="003F456B"/>
    <w:rsid w:val="003F48B8"/>
    <w:rsid w:val="003F51C3"/>
    <w:rsid w:val="003F6467"/>
    <w:rsid w:val="003F7502"/>
    <w:rsid w:val="003F77F0"/>
    <w:rsid w:val="004005F8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F0E"/>
    <w:rsid w:val="00411456"/>
    <w:rsid w:val="00411F8C"/>
    <w:rsid w:val="00412121"/>
    <w:rsid w:val="00412183"/>
    <w:rsid w:val="004127D4"/>
    <w:rsid w:val="004141A4"/>
    <w:rsid w:val="00414719"/>
    <w:rsid w:val="00414F11"/>
    <w:rsid w:val="00416B7E"/>
    <w:rsid w:val="00417289"/>
    <w:rsid w:val="004208AA"/>
    <w:rsid w:val="004209BD"/>
    <w:rsid w:val="00421EB1"/>
    <w:rsid w:val="004234AC"/>
    <w:rsid w:val="00423749"/>
    <w:rsid w:val="00423863"/>
    <w:rsid w:val="00423DB5"/>
    <w:rsid w:val="00424484"/>
    <w:rsid w:val="00425912"/>
    <w:rsid w:val="00427084"/>
    <w:rsid w:val="004272B2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40ADC"/>
    <w:rsid w:val="00441577"/>
    <w:rsid w:val="00441E9E"/>
    <w:rsid w:val="00443885"/>
    <w:rsid w:val="00445187"/>
    <w:rsid w:val="00446509"/>
    <w:rsid w:val="00446B42"/>
    <w:rsid w:val="00446BEF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6BDE"/>
    <w:rsid w:val="00466D87"/>
    <w:rsid w:val="00467948"/>
    <w:rsid w:val="00467995"/>
    <w:rsid w:val="00467E85"/>
    <w:rsid w:val="00472CA9"/>
    <w:rsid w:val="00472FF1"/>
    <w:rsid w:val="0047347C"/>
    <w:rsid w:val="00473F85"/>
    <w:rsid w:val="00474061"/>
    <w:rsid w:val="00475381"/>
    <w:rsid w:val="0047771D"/>
    <w:rsid w:val="00477D54"/>
    <w:rsid w:val="0048035A"/>
    <w:rsid w:val="00480583"/>
    <w:rsid w:val="004808F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50C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756"/>
    <w:rsid w:val="004A5A79"/>
    <w:rsid w:val="004A72E1"/>
    <w:rsid w:val="004A7533"/>
    <w:rsid w:val="004A75D6"/>
    <w:rsid w:val="004B13BC"/>
    <w:rsid w:val="004B146B"/>
    <w:rsid w:val="004B1668"/>
    <w:rsid w:val="004B1C2F"/>
    <w:rsid w:val="004B20B3"/>
    <w:rsid w:val="004B3152"/>
    <w:rsid w:val="004B7A8C"/>
    <w:rsid w:val="004B7C28"/>
    <w:rsid w:val="004C14CC"/>
    <w:rsid w:val="004C151E"/>
    <w:rsid w:val="004C358F"/>
    <w:rsid w:val="004C3B49"/>
    <w:rsid w:val="004C4386"/>
    <w:rsid w:val="004C5408"/>
    <w:rsid w:val="004C733B"/>
    <w:rsid w:val="004D01EC"/>
    <w:rsid w:val="004D3EC1"/>
    <w:rsid w:val="004D4864"/>
    <w:rsid w:val="004D4AD5"/>
    <w:rsid w:val="004D53FD"/>
    <w:rsid w:val="004D5C75"/>
    <w:rsid w:val="004D5F8C"/>
    <w:rsid w:val="004D6915"/>
    <w:rsid w:val="004D7E45"/>
    <w:rsid w:val="004E09A5"/>
    <w:rsid w:val="004E1570"/>
    <w:rsid w:val="004E26B9"/>
    <w:rsid w:val="004E2AFA"/>
    <w:rsid w:val="004E3151"/>
    <w:rsid w:val="004E3458"/>
    <w:rsid w:val="004E3AE9"/>
    <w:rsid w:val="004E4007"/>
    <w:rsid w:val="004E42DD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4F6838"/>
    <w:rsid w:val="004F7266"/>
    <w:rsid w:val="004F77AA"/>
    <w:rsid w:val="00500FE1"/>
    <w:rsid w:val="00501540"/>
    <w:rsid w:val="005020DF"/>
    <w:rsid w:val="005023E1"/>
    <w:rsid w:val="00502CE5"/>
    <w:rsid w:val="00503683"/>
    <w:rsid w:val="005040A6"/>
    <w:rsid w:val="005055F4"/>
    <w:rsid w:val="00506FDA"/>
    <w:rsid w:val="00507B64"/>
    <w:rsid w:val="00507B88"/>
    <w:rsid w:val="00507D42"/>
    <w:rsid w:val="00510B2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31F"/>
    <w:rsid w:val="005179CB"/>
    <w:rsid w:val="00517A8F"/>
    <w:rsid w:val="00517FDC"/>
    <w:rsid w:val="00520A27"/>
    <w:rsid w:val="005219A8"/>
    <w:rsid w:val="005221B5"/>
    <w:rsid w:val="00522245"/>
    <w:rsid w:val="00522E8E"/>
    <w:rsid w:val="00523215"/>
    <w:rsid w:val="00523A52"/>
    <w:rsid w:val="00524183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2DA"/>
    <w:rsid w:val="00535830"/>
    <w:rsid w:val="00535C9D"/>
    <w:rsid w:val="00535D8C"/>
    <w:rsid w:val="00542A94"/>
    <w:rsid w:val="00542B2C"/>
    <w:rsid w:val="00542DC0"/>
    <w:rsid w:val="00542FB0"/>
    <w:rsid w:val="00543859"/>
    <w:rsid w:val="00543C8C"/>
    <w:rsid w:val="00543C99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2118"/>
    <w:rsid w:val="005535D7"/>
    <w:rsid w:val="00553CD1"/>
    <w:rsid w:val="00553E49"/>
    <w:rsid w:val="00555B50"/>
    <w:rsid w:val="005569BA"/>
    <w:rsid w:val="00557642"/>
    <w:rsid w:val="005608CA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71083"/>
    <w:rsid w:val="0057141C"/>
    <w:rsid w:val="0057234F"/>
    <w:rsid w:val="00572393"/>
    <w:rsid w:val="005731D4"/>
    <w:rsid w:val="0057432B"/>
    <w:rsid w:val="00576F53"/>
    <w:rsid w:val="00577371"/>
    <w:rsid w:val="0057776B"/>
    <w:rsid w:val="005810C6"/>
    <w:rsid w:val="00581AC5"/>
    <w:rsid w:val="005824AB"/>
    <w:rsid w:val="00582A2F"/>
    <w:rsid w:val="00582F89"/>
    <w:rsid w:val="00584EE0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854"/>
    <w:rsid w:val="0059698C"/>
    <w:rsid w:val="0059703B"/>
    <w:rsid w:val="00597086"/>
    <w:rsid w:val="005972B4"/>
    <w:rsid w:val="00597572"/>
    <w:rsid w:val="00597B2B"/>
    <w:rsid w:val="00597FEF"/>
    <w:rsid w:val="005A02C1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38FB"/>
    <w:rsid w:val="005B3905"/>
    <w:rsid w:val="005B47DC"/>
    <w:rsid w:val="005B6251"/>
    <w:rsid w:val="005B66D2"/>
    <w:rsid w:val="005B7CEB"/>
    <w:rsid w:val="005B7E4C"/>
    <w:rsid w:val="005B7F4A"/>
    <w:rsid w:val="005C0099"/>
    <w:rsid w:val="005C0703"/>
    <w:rsid w:val="005C1268"/>
    <w:rsid w:val="005C493E"/>
    <w:rsid w:val="005C56BD"/>
    <w:rsid w:val="005C6838"/>
    <w:rsid w:val="005C7084"/>
    <w:rsid w:val="005C76C9"/>
    <w:rsid w:val="005D0267"/>
    <w:rsid w:val="005D11BD"/>
    <w:rsid w:val="005D1E41"/>
    <w:rsid w:val="005D1FFD"/>
    <w:rsid w:val="005D244A"/>
    <w:rsid w:val="005D25C4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577"/>
    <w:rsid w:val="005D75FF"/>
    <w:rsid w:val="005D7AB4"/>
    <w:rsid w:val="005E07C9"/>
    <w:rsid w:val="005E18B3"/>
    <w:rsid w:val="005E2879"/>
    <w:rsid w:val="005E2953"/>
    <w:rsid w:val="005E310A"/>
    <w:rsid w:val="005E3EE6"/>
    <w:rsid w:val="005E423C"/>
    <w:rsid w:val="005E56E9"/>
    <w:rsid w:val="005E6055"/>
    <w:rsid w:val="005E6D78"/>
    <w:rsid w:val="005E7F58"/>
    <w:rsid w:val="005F0575"/>
    <w:rsid w:val="005F09D1"/>
    <w:rsid w:val="005F0C5C"/>
    <w:rsid w:val="005F1040"/>
    <w:rsid w:val="005F13ED"/>
    <w:rsid w:val="005F3158"/>
    <w:rsid w:val="005F4A41"/>
    <w:rsid w:val="005F4C1F"/>
    <w:rsid w:val="005F6B62"/>
    <w:rsid w:val="005F7229"/>
    <w:rsid w:val="005F72BD"/>
    <w:rsid w:val="005F73DE"/>
    <w:rsid w:val="006008C8"/>
    <w:rsid w:val="00600FB6"/>
    <w:rsid w:val="0060106C"/>
    <w:rsid w:val="0060172F"/>
    <w:rsid w:val="00601A37"/>
    <w:rsid w:val="00602D37"/>
    <w:rsid w:val="00606138"/>
    <w:rsid w:val="00606761"/>
    <w:rsid w:val="00606AA4"/>
    <w:rsid w:val="006071D2"/>
    <w:rsid w:val="00607C84"/>
    <w:rsid w:val="00607CE1"/>
    <w:rsid w:val="00610FE4"/>
    <w:rsid w:val="006118B1"/>
    <w:rsid w:val="00611E27"/>
    <w:rsid w:val="00613099"/>
    <w:rsid w:val="0061468E"/>
    <w:rsid w:val="00614E3B"/>
    <w:rsid w:val="00615A8C"/>
    <w:rsid w:val="0061609B"/>
    <w:rsid w:val="006162FB"/>
    <w:rsid w:val="006167BB"/>
    <w:rsid w:val="00616CB3"/>
    <w:rsid w:val="00617231"/>
    <w:rsid w:val="006177BB"/>
    <w:rsid w:val="00620C1A"/>
    <w:rsid w:val="00620EB0"/>
    <w:rsid w:val="00621B7C"/>
    <w:rsid w:val="00622111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13D"/>
    <w:rsid w:val="006365CE"/>
    <w:rsid w:val="006367E4"/>
    <w:rsid w:val="00637262"/>
    <w:rsid w:val="00637E8D"/>
    <w:rsid w:val="00637F81"/>
    <w:rsid w:val="006410B1"/>
    <w:rsid w:val="00641891"/>
    <w:rsid w:val="00641E28"/>
    <w:rsid w:val="0064264A"/>
    <w:rsid w:val="00642890"/>
    <w:rsid w:val="006431D0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5D11"/>
    <w:rsid w:val="00666737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FB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3F22"/>
    <w:rsid w:val="006845D6"/>
    <w:rsid w:val="006852CF"/>
    <w:rsid w:val="00686708"/>
    <w:rsid w:val="00687B28"/>
    <w:rsid w:val="00687C0D"/>
    <w:rsid w:val="006906EA"/>
    <w:rsid w:val="006909F9"/>
    <w:rsid w:val="0069104F"/>
    <w:rsid w:val="00693485"/>
    <w:rsid w:val="00693B4C"/>
    <w:rsid w:val="00693D21"/>
    <w:rsid w:val="006944F6"/>
    <w:rsid w:val="00694565"/>
    <w:rsid w:val="00696079"/>
    <w:rsid w:val="0069672B"/>
    <w:rsid w:val="006968FF"/>
    <w:rsid w:val="006A1354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B0201"/>
    <w:rsid w:val="006B06F1"/>
    <w:rsid w:val="006B23AA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177F"/>
    <w:rsid w:val="006C2811"/>
    <w:rsid w:val="006C28F7"/>
    <w:rsid w:val="006C29C2"/>
    <w:rsid w:val="006C4634"/>
    <w:rsid w:val="006C4727"/>
    <w:rsid w:val="006C745D"/>
    <w:rsid w:val="006C78B5"/>
    <w:rsid w:val="006C7CFA"/>
    <w:rsid w:val="006D1037"/>
    <w:rsid w:val="006D143D"/>
    <w:rsid w:val="006D181D"/>
    <w:rsid w:val="006D1986"/>
    <w:rsid w:val="006D1F26"/>
    <w:rsid w:val="006D3575"/>
    <w:rsid w:val="006D425C"/>
    <w:rsid w:val="006D4322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DAF"/>
    <w:rsid w:val="006E11E8"/>
    <w:rsid w:val="006E1EEA"/>
    <w:rsid w:val="006E207E"/>
    <w:rsid w:val="006E261A"/>
    <w:rsid w:val="006E454E"/>
    <w:rsid w:val="006E4BF0"/>
    <w:rsid w:val="006E6488"/>
    <w:rsid w:val="006E696B"/>
    <w:rsid w:val="006E6D7F"/>
    <w:rsid w:val="006E735F"/>
    <w:rsid w:val="006E7473"/>
    <w:rsid w:val="006F1AC2"/>
    <w:rsid w:val="006F29B6"/>
    <w:rsid w:val="006F3F89"/>
    <w:rsid w:val="006F4242"/>
    <w:rsid w:val="006F467F"/>
    <w:rsid w:val="006F63B5"/>
    <w:rsid w:val="006F72A3"/>
    <w:rsid w:val="006F7709"/>
    <w:rsid w:val="006F7ADC"/>
    <w:rsid w:val="007004E3"/>
    <w:rsid w:val="0070094C"/>
    <w:rsid w:val="00700C63"/>
    <w:rsid w:val="00701EBB"/>
    <w:rsid w:val="00704670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288F"/>
    <w:rsid w:val="00713293"/>
    <w:rsid w:val="0071356A"/>
    <w:rsid w:val="00713AD7"/>
    <w:rsid w:val="007143D6"/>
    <w:rsid w:val="00714C64"/>
    <w:rsid w:val="00714D53"/>
    <w:rsid w:val="00715A0A"/>
    <w:rsid w:val="00715A59"/>
    <w:rsid w:val="007172D1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11E"/>
    <w:rsid w:val="007412F3"/>
    <w:rsid w:val="0074329F"/>
    <w:rsid w:val="007432FC"/>
    <w:rsid w:val="00743FF8"/>
    <w:rsid w:val="00745C30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1D50"/>
    <w:rsid w:val="00752ACC"/>
    <w:rsid w:val="00753813"/>
    <w:rsid w:val="00754F65"/>
    <w:rsid w:val="007552EA"/>
    <w:rsid w:val="0075571C"/>
    <w:rsid w:val="00755C42"/>
    <w:rsid w:val="00755FDE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765AE"/>
    <w:rsid w:val="0078018F"/>
    <w:rsid w:val="0078056B"/>
    <w:rsid w:val="00782D7A"/>
    <w:rsid w:val="00783D65"/>
    <w:rsid w:val="00784019"/>
    <w:rsid w:val="00784258"/>
    <w:rsid w:val="00784BFB"/>
    <w:rsid w:val="00784D60"/>
    <w:rsid w:val="007850F2"/>
    <w:rsid w:val="0078595A"/>
    <w:rsid w:val="00786A51"/>
    <w:rsid w:val="00786B32"/>
    <w:rsid w:val="00787148"/>
    <w:rsid w:val="00787CB3"/>
    <w:rsid w:val="00790E55"/>
    <w:rsid w:val="0079198B"/>
    <w:rsid w:val="00792C34"/>
    <w:rsid w:val="00793569"/>
    <w:rsid w:val="00793C0A"/>
    <w:rsid w:val="007947C9"/>
    <w:rsid w:val="00795082"/>
    <w:rsid w:val="007952AB"/>
    <w:rsid w:val="00795A07"/>
    <w:rsid w:val="00795E34"/>
    <w:rsid w:val="007963C4"/>
    <w:rsid w:val="00797269"/>
    <w:rsid w:val="00797816"/>
    <w:rsid w:val="007A0369"/>
    <w:rsid w:val="007A0AD3"/>
    <w:rsid w:val="007A0DCC"/>
    <w:rsid w:val="007A1D22"/>
    <w:rsid w:val="007A245C"/>
    <w:rsid w:val="007A24E7"/>
    <w:rsid w:val="007A32F3"/>
    <w:rsid w:val="007A3B1D"/>
    <w:rsid w:val="007A43C8"/>
    <w:rsid w:val="007A65F6"/>
    <w:rsid w:val="007A78D2"/>
    <w:rsid w:val="007A7E14"/>
    <w:rsid w:val="007B0BBB"/>
    <w:rsid w:val="007B1066"/>
    <w:rsid w:val="007B1843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5EF"/>
    <w:rsid w:val="007C267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256C"/>
    <w:rsid w:val="007D3E52"/>
    <w:rsid w:val="007D4068"/>
    <w:rsid w:val="007D4783"/>
    <w:rsid w:val="007D4C26"/>
    <w:rsid w:val="007D4E53"/>
    <w:rsid w:val="007D5FDA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2479"/>
    <w:rsid w:val="007F3DED"/>
    <w:rsid w:val="007F4208"/>
    <w:rsid w:val="007F432A"/>
    <w:rsid w:val="007F442C"/>
    <w:rsid w:val="007F4495"/>
    <w:rsid w:val="007F4552"/>
    <w:rsid w:val="007F5768"/>
    <w:rsid w:val="007F585A"/>
    <w:rsid w:val="007F5FFB"/>
    <w:rsid w:val="007F6180"/>
    <w:rsid w:val="007F7C1F"/>
    <w:rsid w:val="008002B3"/>
    <w:rsid w:val="00804200"/>
    <w:rsid w:val="0081008F"/>
    <w:rsid w:val="008100C4"/>
    <w:rsid w:val="00811492"/>
    <w:rsid w:val="00811D22"/>
    <w:rsid w:val="008124A2"/>
    <w:rsid w:val="00812E67"/>
    <w:rsid w:val="008142C5"/>
    <w:rsid w:val="00814D34"/>
    <w:rsid w:val="0081538A"/>
    <w:rsid w:val="0081542E"/>
    <w:rsid w:val="008158CA"/>
    <w:rsid w:val="00815DDA"/>
    <w:rsid w:val="008165C8"/>
    <w:rsid w:val="0081679D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57DA"/>
    <w:rsid w:val="008268AA"/>
    <w:rsid w:val="00826C4B"/>
    <w:rsid w:val="00826C4D"/>
    <w:rsid w:val="00826FA2"/>
    <w:rsid w:val="00830743"/>
    <w:rsid w:val="00830792"/>
    <w:rsid w:val="0083080C"/>
    <w:rsid w:val="00832049"/>
    <w:rsid w:val="00832599"/>
    <w:rsid w:val="0083295E"/>
    <w:rsid w:val="00832F10"/>
    <w:rsid w:val="00832F17"/>
    <w:rsid w:val="00833C0F"/>
    <w:rsid w:val="0083477C"/>
    <w:rsid w:val="00834FFB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1EAC"/>
    <w:rsid w:val="008425BC"/>
    <w:rsid w:val="00843CE5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576"/>
    <w:rsid w:val="008568AB"/>
    <w:rsid w:val="00856ACA"/>
    <w:rsid w:val="008572AE"/>
    <w:rsid w:val="00860386"/>
    <w:rsid w:val="00860DB2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182"/>
    <w:rsid w:val="008711CA"/>
    <w:rsid w:val="00871817"/>
    <w:rsid w:val="00873427"/>
    <w:rsid w:val="008735F5"/>
    <w:rsid w:val="00874523"/>
    <w:rsid w:val="008757C1"/>
    <w:rsid w:val="008767CB"/>
    <w:rsid w:val="0087765C"/>
    <w:rsid w:val="008777D4"/>
    <w:rsid w:val="0088003B"/>
    <w:rsid w:val="00880938"/>
    <w:rsid w:val="0088139F"/>
    <w:rsid w:val="008818E1"/>
    <w:rsid w:val="00881AE5"/>
    <w:rsid w:val="00882FAE"/>
    <w:rsid w:val="00883AF7"/>
    <w:rsid w:val="00884903"/>
    <w:rsid w:val="00884C33"/>
    <w:rsid w:val="00884D21"/>
    <w:rsid w:val="008900E1"/>
    <w:rsid w:val="00890B15"/>
    <w:rsid w:val="0089195B"/>
    <w:rsid w:val="00892435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768"/>
    <w:rsid w:val="008948EA"/>
    <w:rsid w:val="0089515E"/>
    <w:rsid w:val="008951C2"/>
    <w:rsid w:val="0089536A"/>
    <w:rsid w:val="008957D5"/>
    <w:rsid w:val="00895DEB"/>
    <w:rsid w:val="00896364"/>
    <w:rsid w:val="008A0D6A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B03E0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5FAC"/>
    <w:rsid w:val="008B6B6E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012A"/>
    <w:rsid w:val="008D2DDD"/>
    <w:rsid w:val="008D30D3"/>
    <w:rsid w:val="008D3132"/>
    <w:rsid w:val="008D469B"/>
    <w:rsid w:val="008D4BE2"/>
    <w:rsid w:val="008D528D"/>
    <w:rsid w:val="008D653D"/>
    <w:rsid w:val="008D6EB0"/>
    <w:rsid w:val="008D788D"/>
    <w:rsid w:val="008D7972"/>
    <w:rsid w:val="008E08AF"/>
    <w:rsid w:val="008E0C3B"/>
    <w:rsid w:val="008E2805"/>
    <w:rsid w:val="008E28C0"/>
    <w:rsid w:val="008E3CAF"/>
    <w:rsid w:val="008E3DBE"/>
    <w:rsid w:val="008E4EB1"/>
    <w:rsid w:val="008E5858"/>
    <w:rsid w:val="008E5A6E"/>
    <w:rsid w:val="008E60E8"/>
    <w:rsid w:val="008E6372"/>
    <w:rsid w:val="008E68E3"/>
    <w:rsid w:val="008E7CFE"/>
    <w:rsid w:val="008F0B96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4326"/>
    <w:rsid w:val="009063CA"/>
    <w:rsid w:val="00906847"/>
    <w:rsid w:val="00907494"/>
    <w:rsid w:val="00910278"/>
    <w:rsid w:val="00910B61"/>
    <w:rsid w:val="00911321"/>
    <w:rsid w:val="00911A0C"/>
    <w:rsid w:val="0091205C"/>
    <w:rsid w:val="00913BB5"/>
    <w:rsid w:val="009141C1"/>
    <w:rsid w:val="00914A12"/>
    <w:rsid w:val="00916A6A"/>
    <w:rsid w:val="009203EE"/>
    <w:rsid w:val="00920CF8"/>
    <w:rsid w:val="00921A27"/>
    <w:rsid w:val="00921E5F"/>
    <w:rsid w:val="00922624"/>
    <w:rsid w:val="009226D8"/>
    <w:rsid w:val="009228B1"/>
    <w:rsid w:val="00925189"/>
    <w:rsid w:val="00925346"/>
    <w:rsid w:val="00925841"/>
    <w:rsid w:val="00927703"/>
    <w:rsid w:val="00930614"/>
    <w:rsid w:val="00930A96"/>
    <w:rsid w:val="00931004"/>
    <w:rsid w:val="00931790"/>
    <w:rsid w:val="009329F1"/>
    <w:rsid w:val="00932C01"/>
    <w:rsid w:val="00933A89"/>
    <w:rsid w:val="00933E00"/>
    <w:rsid w:val="0093488B"/>
    <w:rsid w:val="00934B2B"/>
    <w:rsid w:val="00935A0A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CBB"/>
    <w:rsid w:val="00943FDC"/>
    <w:rsid w:val="009443CB"/>
    <w:rsid w:val="009445A3"/>
    <w:rsid w:val="00944ABE"/>
    <w:rsid w:val="00944D4A"/>
    <w:rsid w:val="00944E35"/>
    <w:rsid w:val="0094594D"/>
    <w:rsid w:val="00947A73"/>
    <w:rsid w:val="009521C9"/>
    <w:rsid w:val="0095250C"/>
    <w:rsid w:val="009529BE"/>
    <w:rsid w:val="00952DF6"/>
    <w:rsid w:val="009534BE"/>
    <w:rsid w:val="0095458E"/>
    <w:rsid w:val="00955609"/>
    <w:rsid w:val="00956200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BB1"/>
    <w:rsid w:val="00964253"/>
    <w:rsid w:val="00964C76"/>
    <w:rsid w:val="00965729"/>
    <w:rsid w:val="009663CF"/>
    <w:rsid w:val="0096693B"/>
    <w:rsid w:val="00966B82"/>
    <w:rsid w:val="0096765C"/>
    <w:rsid w:val="009679B4"/>
    <w:rsid w:val="00967FCE"/>
    <w:rsid w:val="009706DC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1CE9"/>
    <w:rsid w:val="00982326"/>
    <w:rsid w:val="00982D2A"/>
    <w:rsid w:val="00983281"/>
    <w:rsid w:val="00985B64"/>
    <w:rsid w:val="00987FAE"/>
    <w:rsid w:val="00990179"/>
    <w:rsid w:val="009905C5"/>
    <w:rsid w:val="00990BD7"/>
    <w:rsid w:val="00991E65"/>
    <w:rsid w:val="009922B0"/>
    <w:rsid w:val="00992439"/>
    <w:rsid w:val="00993378"/>
    <w:rsid w:val="0099345A"/>
    <w:rsid w:val="009945AA"/>
    <w:rsid w:val="0099548B"/>
    <w:rsid w:val="00996264"/>
    <w:rsid w:val="00996644"/>
    <w:rsid w:val="009975D8"/>
    <w:rsid w:val="00997974"/>
    <w:rsid w:val="00997BD9"/>
    <w:rsid w:val="00997C02"/>
    <w:rsid w:val="00997F2A"/>
    <w:rsid w:val="009A09D2"/>
    <w:rsid w:val="009A1898"/>
    <w:rsid w:val="009A3046"/>
    <w:rsid w:val="009A3C4B"/>
    <w:rsid w:val="009A3D93"/>
    <w:rsid w:val="009A6A27"/>
    <w:rsid w:val="009A6C35"/>
    <w:rsid w:val="009A6F5F"/>
    <w:rsid w:val="009B1171"/>
    <w:rsid w:val="009B1B3B"/>
    <w:rsid w:val="009B2228"/>
    <w:rsid w:val="009B25E4"/>
    <w:rsid w:val="009B3DB5"/>
    <w:rsid w:val="009B41B1"/>
    <w:rsid w:val="009B4A03"/>
    <w:rsid w:val="009B5105"/>
    <w:rsid w:val="009B5F7F"/>
    <w:rsid w:val="009C017F"/>
    <w:rsid w:val="009C1458"/>
    <w:rsid w:val="009C14CE"/>
    <w:rsid w:val="009C1B9A"/>
    <w:rsid w:val="009C1D31"/>
    <w:rsid w:val="009C1DC5"/>
    <w:rsid w:val="009C3995"/>
    <w:rsid w:val="009C410F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28C5"/>
    <w:rsid w:val="009E4663"/>
    <w:rsid w:val="009E500F"/>
    <w:rsid w:val="009E6145"/>
    <w:rsid w:val="009E6B19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7027"/>
    <w:rsid w:val="009F7A0F"/>
    <w:rsid w:val="00A000B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7674"/>
    <w:rsid w:val="00A106B5"/>
    <w:rsid w:val="00A10A43"/>
    <w:rsid w:val="00A11645"/>
    <w:rsid w:val="00A11FEB"/>
    <w:rsid w:val="00A1226F"/>
    <w:rsid w:val="00A12765"/>
    <w:rsid w:val="00A134C4"/>
    <w:rsid w:val="00A147BE"/>
    <w:rsid w:val="00A14F95"/>
    <w:rsid w:val="00A16785"/>
    <w:rsid w:val="00A17C75"/>
    <w:rsid w:val="00A17E4F"/>
    <w:rsid w:val="00A20BFC"/>
    <w:rsid w:val="00A21C35"/>
    <w:rsid w:val="00A2304A"/>
    <w:rsid w:val="00A23AAD"/>
    <w:rsid w:val="00A23C35"/>
    <w:rsid w:val="00A23ECB"/>
    <w:rsid w:val="00A24298"/>
    <w:rsid w:val="00A2534E"/>
    <w:rsid w:val="00A26B9F"/>
    <w:rsid w:val="00A270E6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7ACE"/>
    <w:rsid w:val="00A40128"/>
    <w:rsid w:val="00A40BB1"/>
    <w:rsid w:val="00A41847"/>
    <w:rsid w:val="00A4188E"/>
    <w:rsid w:val="00A4347D"/>
    <w:rsid w:val="00A437D2"/>
    <w:rsid w:val="00A4462C"/>
    <w:rsid w:val="00A44E07"/>
    <w:rsid w:val="00A452C3"/>
    <w:rsid w:val="00A45590"/>
    <w:rsid w:val="00A45C29"/>
    <w:rsid w:val="00A45CA6"/>
    <w:rsid w:val="00A4746F"/>
    <w:rsid w:val="00A475ED"/>
    <w:rsid w:val="00A47F58"/>
    <w:rsid w:val="00A514A2"/>
    <w:rsid w:val="00A51E3C"/>
    <w:rsid w:val="00A53F7B"/>
    <w:rsid w:val="00A54796"/>
    <w:rsid w:val="00A55707"/>
    <w:rsid w:val="00A561DE"/>
    <w:rsid w:val="00A5644C"/>
    <w:rsid w:val="00A57267"/>
    <w:rsid w:val="00A57428"/>
    <w:rsid w:val="00A60184"/>
    <w:rsid w:val="00A61187"/>
    <w:rsid w:val="00A6182C"/>
    <w:rsid w:val="00A65797"/>
    <w:rsid w:val="00A659EA"/>
    <w:rsid w:val="00A66A8A"/>
    <w:rsid w:val="00A700A1"/>
    <w:rsid w:val="00A71DFD"/>
    <w:rsid w:val="00A72E7C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179"/>
    <w:rsid w:val="00A945DE"/>
    <w:rsid w:val="00A94D6E"/>
    <w:rsid w:val="00A95003"/>
    <w:rsid w:val="00A95EF0"/>
    <w:rsid w:val="00A96DC8"/>
    <w:rsid w:val="00A9718B"/>
    <w:rsid w:val="00AA0A68"/>
    <w:rsid w:val="00AA114D"/>
    <w:rsid w:val="00AA1553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758"/>
    <w:rsid w:val="00AB1E4D"/>
    <w:rsid w:val="00AB2F7B"/>
    <w:rsid w:val="00AB3686"/>
    <w:rsid w:val="00AB48D1"/>
    <w:rsid w:val="00AB4F80"/>
    <w:rsid w:val="00AB53C2"/>
    <w:rsid w:val="00AB665A"/>
    <w:rsid w:val="00AB71C0"/>
    <w:rsid w:val="00AB7306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4E69"/>
    <w:rsid w:val="00AE5052"/>
    <w:rsid w:val="00AE5A5D"/>
    <w:rsid w:val="00AE604C"/>
    <w:rsid w:val="00AE6C5D"/>
    <w:rsid w:val="00AE6E18"/>
    <w:rsid w:val="00AF0001"/>
    <w:rsid w:val="00AF04DE"/>
    <w:rsid w:val="00AF1ADF"/>
    <w:rsid w:val="00AF297F"/>
    <w:rsid w:val="00AF4531"/>
    <w:rsid w:val="00AF4B10"/>
    <w:rsid w:val="00AF5119"/>
    <w:rsid w:val="00AF5263"/>
    <w:rsid w:val="00AF58E4"/>
    <w:rsid w:val="00AF59FC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39D7"/>
    <w:rsid w:val="00B049C2"/>
    <w:rsid w:val="00B05566"/>
    <w:rsid w:val="00B0570D"/>
    <w:rsid w:val="00B0595D"/>
    <w:rsid w:val="00B05F4E"/>
    <w:rsid w:val="00B069CA"/>
    <w:rsid w:val="00B06AC4"/>
    <w:rsid w:val="00B07A8A"/>
    <w:rsid w:val="00B07E66"/>
    <w:rsid w:val="00B1069D"/>
    <w:rsid w:val="00B106B1"/>
    <w:rsid w:val="00B1086D"/>
    <w:rsid w:val="00B10CD0"/>
    <w:rsid w:val="00B11DBF"/>
    <w:rsid w:val="00B12470"/>
    <w:rsid w:val="00B12D10"/>
    <w:rsid w:val="00B132C2"/>
    <w:rsid w:val="00B13518"/>
    <w:rsid w:val="00B13EE9"/>
    <w:rsid w:val="00B1551D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749"/>
    <w:rsid w:val="00B25984"/>
    <w:rsid w:val="00B25A89"/>
    <w:rsid w:val="00B26A3B"/>
    <w:rsid w:val="00B27CA1"/>
    <w:rsid w:val="00B27FA9"/>
    <w:rsid w:val="00B30E09"/>
    <w:rsid w:val="00B30FAB"/>
    <w:rsid w:val="00B3103E"/>
    <w:rsid w:val="00B31336"/>
    <w:rsid w:val="00B3168A"/>
    <w:rsid w:val="00B3294B"/>
    <w:rsid w:val="00B32C81"/>
    <w:rsid w:val="00B335F5"/>
    <w:rsid w:val="00B349B7"/>
    <w:rsid w:val="00B36572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2D49"/>
    <w:rsid w:val="00B42E0D"/>
    <w:rsid w:val="00B4316C"/>
    <w:rsid w:val="00B4325F"/>
    <w:rsid w:val="00B43C01"/>
    <w:rsid w:val="00B44A79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53B8"/>
    <w:rsid w:val="00B659B8"/>
    <w:rsid w:val="00B65FE1"/>
    <w:rsid w:val="00B66535"/>
    <w:rsid w:val="00B668A0"/>
    <w:rsid w:val="00B702B4"/>
    <w:rsid w:val="00B70C60"/>
    <w:rsid w:val="00B70E55"/>
    <w:rsid w:val="00B726CA"/>
    <w:rsid w:val="00B741A7"/>
    <w:rsid w:val="00B74CD1"/>
    <w:rsid w:val="00B74F8D"/>
    <w:rsid w:val="00B74FA3"/>
    <w:rsid w:val="00B75C64"/>
    <w:rsid w:val="00B76B10"/>
    <w:rsid w:val="00B76BED"/>
    <w:rsid w:val="00B7732D"/>
    <w:rsid w:val="00B77605"/>
    <w:rsid w:val="00B779A2"/>
    <w:rsid w:val="00B77BB6"/>
    <w:rsid w:val="00B77F68"/>
    <w:rsid w:val="00B8175E"/>
    <w:rsid w:val="00B82725"/>
    <w:rsid w:val="00B8503C"/>
    <w:rsid w:val="00B8513A"/>
    <w:rsid w:val="00B85D21"/>
    <w:rsid w:val="00B8608B"/>
    <w:rsid w:val="00B8654A"/>
    <w:rsid w:val="00B92B3C"/>
    <w:rsid w:val="00B92FFD"/>
    <w:rsid w:val="00B94043"/>
    <w:rsid w:val="00B94599"/>
    <w:rsid w:val="00B97375"/>
    <w:rsid w:val="00B97F73"/>
    <w:rsid w:val="00BA1A42"/>
    <w:rsid w:val="00BA2D17"/>
    <w:rsid w:val="00BA2E7D"/>
    <w:rsid w:val="00BA3428"/>
    <w:rsid w:val="00BA34B1"/>
    <w:rsid w:val="00BA350D"/>
    <w:rsid w:val="00BA4AC9"/>
    <w:rsid w:val="00BA597D"/>
    <w:rsid w:val="00BA74BB"/>
    <w:rsid w:val="00BA7709"/>
    <w:rsid w:val="00BA771D"/>
    <w:rsid w:val="00BA77B6"/>
    <w:rsid w:val="00BB0245"/>
    <w:rsid w:val="00BB0993"/>
    <w:rsid w:val="00BB0B1F"/>
    <w:rsid w:val="00BB0C4C"/>
    <w:rsid w:val="00BB19A9"/>
    <w:rsid w:val="00BB19D8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13C3"/>
    <w:rsid w:val="00BC49DD"/>
    <w:rsid w:val="00BC5E0A"/>
    <w:rsid w:val="00BC702E"/>
    <w:rsid w:val="00BC7A9B"/>
    <w:rsid w:val="00BC7B2D"/>
    <w:rsid w:val="00BD041D"/>
    <w:rsid w:val="00BD0C29"/>
    <w:rsid w:val="00BD1C9D"/>
    <w:rsid w:val="00BD29A0"/>
    <w:rsid w:val="00BD2BE7"/>
    <w:rsid w:val="00BD2D18"/>
    <w:rsid w:val="00BD2F6C"/>
    <w:rsid w:val="00BD3ABA"/>
    <w:rsid w:val="00BD3CFE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5F94"/>
    <w:rsid w:val="00BE6558"/>
    <w:rsid w:val="00BE77CB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52B6"/>
    <w:rsid w:val="00BF5A94"/>
    <w:rsid w:val="00BF66A4"/>
    <w:rsid w:val="00BF7615"/>
    <w:rsid w:val="00C00202"/>
    <w:rsid w:val="00C008EF"/>
    <w:rsid w:val="00C0112F"/>
    <w:rsid w:val="00C025EC"/>
    <w:rsid w:val="00C0267E"/>
    <w:rsid w:val="00C02AE7"/>
    <w:rsid w:val="00C0392E"/>
    <w:rsid w:val="00C03A4E"/>
    <w:rsid w:val="00C049E7"/>
    <w:rsid w:val="00C05313"/>
    <w:rsid w:val="00C059D7"/>
    <w:rsid w:val="00C06A81"/>
    <w:rsid w:val="00C071F8"/>
    <w:rsid w:val="00C079ED"/>
    <w:rsid w:val="00C07B09"/>
    <w:rsid w:val="00C1225D"/>
    <w:rsid w:val="00C140EB"/>
    <w:rsid w:val="00C14127"/>
    <w:rsid w:val="00C142FB"/>
    <w:rsid w:val="00C144C2"/>
    <w:rsid w:val="00C15791"/>
    <w:rsid w:val="00C15B04"/>
    <w:rsid w:val="00C162DF"/>
    <w:rsid w:val="00C16BE1"/>
    <w:rsid w:val="00C16BF3"/>
    <w:rsid w:val="00C17036"/>
    <w:rsid w:val="00C2005A"/>
    <w:rsid w:val="00C208AC"/>
    <w:rsid w:val="00C209F9"/>
    <w:rsid w:val="00C219F6"/>
    <w:rsid w:val="00C23462"/>
    <w:rsid w:val="00C23842"/>
    <w:rsid w:val="00C23884"/>
    <w:rsid w:val="00C2395F"/>
    <w:rsid w:val="00C243E6"/>
    <w:rsid w:val="00C2443D"/>
    <w:rsid w:val="00C252B9"/>
    <w:rsid w:val="00C25814"/>
    <w:rsid w:val="00C275D8"/>
    <w:rsid w:val="00C277EF"/>
    <w:rsid w:val="00C27905"/>
    <w:rsid w:val="00C30F52"/>
    <w:rsid w:val="00C319A8"/>
    <w:rsid w:val="00C31FED"/>
    <w:rsid w:val="00C32461"/>
    <w:rsid w:val="00C3307C"/>
    <w:rsid w:val="00C33F7A"/>
    <w:rsid w:val="00C350B8"/>
    <w:rsid w:val="00C355FC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5AC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2F67"/>
    <w:rsid w:val="00C830E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3CBD"/>
    <w:rsid w:val="00C94592"/>
    <w:rsid w:val="00C950F6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85E"/>
    <w:rsid w:val="00CA2A57"/>
    <w:rsid w:val="00CA3683"/>
    <w:rsid w:val="00CA3BFE"/>
    <w:rsid w:val="00CA43A0"/>
    <w:rsid w:val="00CA5AF4"/>
    <w:rsid w:val="00CA673D"/>
    <w:rsid w:val="00CB23EE"/>
    <w:rsid w:val="00CB27A5"/>
    <w:rsid w:val="00CB4642"/>
    <w:rsid w:val="00CB4C2E"/>
    <w:rsid w:val="00CB5432"/>
    <w:rsid w:val="00CB6849"/>
    <w:rsid w:val="00CB6A03"/>
    <w:rsid w:val="00CB79D3"/>
    <w:rsid w:val="00CB7C55"/>
    <w:rsid w:val="00CC008D"/>
    <w:rsid w:val="00CC0802"/>
    <w:rsid w:val="00CC137F"/>
    <w:rsid w:val="00CC176B"/>
    <w:rsid w:val="00CC1DEA"/>
    <w:rsid w:val="00CC20F2"/>
    <w:rsid w:val="00CC2BDC"/>
    <w:rsid w:val="00CC3ED9"/>
    <w:rsid w:val="00CC4055"/>
    <w:rsid w:val="00CC58C5"/>
    <w:rsid w:val="00CC5D5B"/>
    <w:rsid w:val="00CD00AE"/>
    <w:rsid w:val="00CD046C"/>
    <w:rsid w:val="00CD117E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6E09"/>
    <w:rsid w:val="00CE000E"/>
    <w:rsid w:val="00CE2224"/>
    <w:rsid w:val="00CE273D"/>
    <w:rsid w:val="00CE2869"/>
    <w:rsid w:val="00CE2A09"/>
    <w:rsid w:val="00CE35E1"/>
    <w:rsid w:val="00CE39C2"/>
    <w:rsid w:val="00CE49B9"/>
    <w:rsid w:val="00CE53F5"/>
    <w:rsid w:val="00CE6EA5"/>
    <w:rsid w:val="00CE7429"/>
    <w:rsid w:val="00CF0894"/>
    <w:rsid w:val="00CF0FF9"/>
    <w:rsid w:val="00CF11AE"/>
    <w:rsid w:val="00CF15A0"/>
    <w:rsid w:val="00CF20C8"/>
    <w:rsid w:val="00CF22EC"/>
    <w:rsid w:val="00CF2CFB"/>
    <w:rsid w:val="00CF2CFE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0EDD"/>
    <w:rsid w:val="00D01ECF"/>
    <w:rsid w:val="00D022CB"/>
    <w:rsid w:val="00D02A1E"/>
    <w:rsid w:val="00D036BF"/>
    <w:rsid w:val="00D0375B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FF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38BC"/>
    <w:rsid w:val="00D23E91"/>
    <w:rsid w:val="00D24168"/>
    <w:rsid w:val="00D24AF4"/>
    <w:rsid w:val="00D26D3A"/>
    <w:rsid w:val="00D271FD"/>
    <w:rsid w:val="00D276D3"/>
    <w:rsid w:val="00D3039E"/>
    <w:rsid w:val="00D30E2E"/>
    <w:rsid w:val="00D32D50"/>
    <w:rsid w:val="00D3376C"/>
    <w:rsid w:val="00D33B4B"/>
    <w:rsid w:val="00D33F15"/>
    <w:rsid w:val="00D40EB3"/>
    <w:rsid w:val="00D418CD"/>
    <w:rsid w:val="00D41FA0"/>
    <w:rsid w:val="00D4280A"/>
    <w:rsid w:val="00D42A68"/>
    <w:rsid w:val="00D42C5A"/>
    <w:rsid w:val="00D439AA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E00"/>
    <w:rsid w:val="00D5609F"/>
    <w:rsid w:val="00D56410"/>
    <w:rsid w:val="00D56701"/>
    <w:rsid w:val="00D57970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70F06"/>
    <w:rsid w:val="00D71128"/>
    <w:rsid w:val="00D71292"/>
    <w:rsid w:val="00D71D5C"/>
    <w:rsid w:val="00D71E0E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000"/>
    <w:rsid w:val="00D822C1"/>
    <w:rsid w:val="00D824D7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1678"/>
    <w:rsid w:val="00D91CBA"/>
    <w:rsid w:val="00D92261"/>
    <w:rsid w:val="00D937A4"/>
    <w:rsid w:val="00D94ACE"/>
    <w:rsid w:val="00D95223"/>
    <w:rsid w:val="00D96FF9"/>
    <w:rsid w:val="00DA00C6"/>
    <w:rsid w:val="00DA0973"/>
    <w:rsid w:val="00DA1E08"/>
    <w:rsid w:val="00DA27DC"/>
    <w:rsid w:val="00DA28A9"/>
    <w:rsid w:val="00DA4B00"/>
    <w:rsid w:val="00DA6170"/>
    <w:rsid w:val="00DA65F5"/>
    <w:rsid w:val="00DA6C44"/>
    <w:rsid w:val="00DA7960"/>
    <w:rsid w:val="00DA7C23"/>
    <w:rsid w:val="00DB0099"/>
    <w:rsid w:val="00DB02C7"/>
    <w:rsid w:val="00DB202D"/>
    <w:rsid w:val="00DB212A"/>
    <w:rsid w:val="00DB2A6A"/>
    <w:rsid w:val="00DB3136"/>
    <w:rsid w:val="00DB391C"/>
    <w:rsid w:val="00DB3B88"/>
    <w:rsid w:val="00DB4B29"/>
    <w:rsid w:val="00DB4BA7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57AB"/>
    <w:rsid w:val="00DC6136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C7C"/>
    <w:rsid w:val="00DD2F52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EC"/>
    <w:rsid w:val="00DF18A5"/>
    <w:rsid w:val="00DF35AF"/>
    <w:rsid w:val="00DF3B31"/>
    <w:rsid w:val="00DF43FF"/>
    <w:rsid w:val="00DF4E25"/>
    <w:rsid w:val="00DF53D4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E34"/>
    <w:rsid w:val="00E10B45"/>
    <w:rsid w:val="00E10E6A"/>
    <w:rsid w:val="00E11624"/>
    <w:rsid w:val="00E1381F"/>
    <w:rsid w:val="00E14C5B"/>
    <w:rsid w:val="00E155F3"/>
    <w:rsid w:val="00E15D1A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5C46"/>
    <w:rsid w:val="00E25D87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40401"/>
    <w:rsid w:val="00E406A1"/>
    <w:rsid w:val="00E40EF7"/>
    <w:rsid w:val="00E41765"/>
    <w:rsid w:val="00E41CFE"/>
    <w:rsid w:val="00E426E4"/>
    <w:rsid w:val="00E4374E"/>
    <w:rsid w:val="00E43EA3"/>
    <w:rsid w:val="00E446A6"/>
    <w:rsid w:val="00E4605D"/>
    <w:rsid w:val="00E46260"/>
    <w:rsid w:val="00E46D3D"/>
    <w:rsid w:val="00E47077"/>
    <w:rsid w:val="00E47ADE"/>
    <w:rsid w:val="00E50416"/>
    <w:rsid w:val="00E510B1"/>
    <w:rsid w:val="00E512DE"/>
    <w:rsid w:val="00E51F74"/>
    <w:rsid w:val="00E529B7"/>
    <w:rsid w:val="00E55FE8"/>
    <w:rsid w:val="00E5674C"/>
    <w:rsid w:val="00E56857"/>
    <w:rsid w:val="00E56DC9"/>
    <w:rsid w:val="00E60803"/>
    <w:rsid w:val="00E625A3"/>
    <w:rsid w:val="00E62C87"/>
    <w:rsid w:val="00E63D86"/>
    <w:rsid w:val="00E63DE7"/>
    <w:rsid w:val="00E6447F"/>
    <w:rsid w:val="00E66AD9"/>
    <w:rsid w:val="00E66F36"/>
    <w:rsid w:val="00E70DFC"/>
    <w:rsid w:val="00E70E1C"/>
    <w:rsid w:val="00E70EFA"/>
    <w:rsid w:val="00E719BA"/>
    <w:rsid w:val="00E71B9D"/>
    <w:rsid w:val="00E73AF5"/>
    <w:rsid w:val="00E745A2"/>
    <w:rsid w:val="00E75572"/>
    <w:rsid w:val="00E75FA0"/>
    <w:rsid w:val="00E77131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DFE"/>
    <w:rsid w:val="00E8535E"/>
    <w:rsid w:val="00E85BEE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E64"/>
    <w:rsid w:val="00E93F26"/>
    <w:rsid w:val="00E94239"/>
    <w:rsid w:val="00E94669"/>
    <w:rsid w:val="00E94AAB"/>
    <w:rsid w:val="00E9535D"/>
    <w:rsid w:val="00E96B6A"/>
    <w:rsid w:val="00E97343"/>
    <w:rsid w:val="00E97931"/>
    <w:rsid w:val="00EA1821"/>
    <w:rsid w:val="00EA2682"/>
    <w:rsid w:val="00EA3B5E"/>
    <w:rsid w:val="00EA3B73"/>
    <w:rsid w:val="00EA46B6"/>
    <w:rsid w:val="00EA55A4"/>
    <w:rsid w:val="00EA6B57"/>
    <w:rsid w:val="00EA7055"/>
    <w:rsid w:val="00EA743A"/>
    <w:rsid w:val="00EB5AB6"/>
    <w:rsid w:val="00EB6A22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43D0"/>
    <w:rsid w:val="00ED6324"/>
    <w:rsid w:val="00ED759B"/>
    <w:rsid w:val="00ED795B"/>
    <w:rsid w:val="00ED7FBB"/>
    <w:rsid w:val="00EE1C43"/>
    <w:rsid w:val="00EE2F47"/>
    <w:rsid w:val="00EE346D"/>
    <w:rsid w:val="00EE47E6"/>
    <w:rsid w:val="00EE55E7"/>
    <w:rsid w:val="00EE5CC5"/>
    <w:rsid w:val="00EE62C0"/>
    <w:rsid w:val="00EE6962"/>
    <w:rsid w:val="00EE6BE7"/>
    <w:rsid w:val="00EF139A"/>
    <w:rsid w:val="00EF1794"/>
    <w:rsid w:val="00EF17F6"/>
    <w:rsid w:val="00EF1959"/>
    <w:rsid w:val="00EF2155"/>
    <w:rsid w:val="00EF2515"/>
    <w:rsid w:val="00EF59F8"/>
    <w:rsid w:val="00EF5EAA"/>
    <w:rsid w:val="00EF6870"/>
    <w:rsid w:val="00EF6E95"/>
    <w:rsid w:val="00EF7017"/>
    <w:rsid w:val="00EF7769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8FC"/>
    <w:rsid w:val="00F20D90"/>
    <w:rsid w:val="00F213A5"/>
    <w:rsid w:val="00F21A58"/>
    <w:rsid w:val="00F22F1D"/>
    <w:rsid w:val="00F23708"/>
    <w:rsid w:val="00F23E51"/>
    <w:rsid w:val="00F2417E"/>
    <w:rsid w:val="00F24AA7"/>
    <w:rsid w:val="00F25028"/>
    <w:rsid w:val="00F26F9B"/>
    <w:rsid w:val="00F2711D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5E2"/>
    <w:rsid w:val="00F3387F"/>
    <w:rsid w:val="00F35424"/>
    <w:rsid w:val="00F358D0"/>
    <w:rsid w:val="00F35A6C"/>
    <w:rsid w:val="00F366E0"/>
    <w:rsid w:val="00F36F55"/>
    <w:rsid w:val="00F37C93"/>
    <w:rsid w:val="00F37CA5"/>
    <w:rsid w:val="00F409FC"/>
    <w:rsid w:val="00F40BB8"/>
    <w:rsid w:val="00F42425"/>
    <w:rsid w:val="00F42DE8"/>
    <w:rsid w:val="00F439C1"/>
    <w:rsid w:val="00F4493C"/>
    <w:rsid w:val="00F44F4E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331"/>
    <w:rsid w:val="00F5467B"/>
    <w:rsid w:val="00F57519"/>
    <w:rsid w:val="00F575B8"/>
    <w:rsid w:val="00F608D6"/>
    <w:rsid w:val="00F60FFC"/>
    <w:rsid w:val="00F61F1A"/>
    <w:rsid w:val="00F623FE"/>
    <w:rsid w:val="00F6323C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73F"/>
    <w:rsid w:val="00FA0DA9"/>
    <w:rsid w:val="00FA16D1"/>
    <w:rsid w:val="00FA2F6F"/>
    <w:rsid w:val="00FA3459"/>
    <w:rsid w:val="00FA3AC8"/>
    <w:rsid w:val="00FA4069"/>
    <w:rsid w:val="00FA41B9"/>
    <w:rsid w:val="00FA5EA6"/>
    <w:rsid w:val="00FA7072"/>
    <w:rsid w:val="00FA7546"/>
    <w:rsid w:val="00FA7676"/>
    <w:rsid w:val="00FB0D3E"/>
    <w:rsid w:val="00FB22CB"/>
    <w:rsid w:val="00FB303C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1D68"/>
    <w:rsid w:val="00FD1F2B"/>
    <w:rsid w:val="00FD311A"/>
    <w:rsid w:val="00FD4033"/>
    <w:rsid w:val="00FD4197"/>
    <w:rsid w:val="00FD4709"/>
    <w:rsid w:val="00FD49C7"/>
    <w:rsid w:val="00FD4EB9"/>
    <w:rsid w:val="00FD566D"/>
    <w:rsid w:val="00FD5DA2"/>
    <w:rsid w:val="00FD6086"/>
    <w:rsid w:val="00FD786B"/>
    <w:rsid w:val="00FE11AE"/>
    <w:rsid w:val="00FE1519"/>
    <w:rsid w:val="00FE21B8"/>
    <w:rsid w:val="00FE4D69"/>
    <w:rsid w:val="00FE54D8"/>
    <w:rsid w:val="00FE550E"/>
    <w:rsid w:val="00FE5E19"/>
    <w:rsid w:val="00FE6405"/>
    <w:rsid w:val="00FE6ACD"/>
    <w:rsid w:val="00FE6D3B"/>
    <w:rsid w:val="00FF024E"/>
    <w:rsid w:val="00FF20CA"/>
    <w:rsid w:val="00FF37BF"/>
    <w:rsid w:val="00FF3F6F"/>
    <w:rsid w:val="00FF4436"/>
    <w:rsid w:val="00FF448E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0DFB-05F2-4BD3-8E7B-DAC48AA2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2023-04-13T13:34:00Z</cp:lastPrinted>
  <dcterms:created xsi:type="dcterms:W3CDTF">2023-04-18T13:14:00Z</dcterms:created>
  <dcterms:modified xsi:type="dcterms:W3CDTF">2023-04-18T13:14:00Z</dcterms:modified>
</cp:coreProperties>
</file>