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24AA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59C1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24AAE">
              <w:rPr>
                <w:b/>
                <w:bCs/>
                <w:sz w:val="28"/>
                <w:szCs w:val="28"/>
              </w:rPr>
              <w:t>6</w:t>
            </w:r>
            <w:r w:rsidR="009059C1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9059C1">
        <w:t>3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9844F7" w:rsidRPr="00687FCE">
        <w:t xml:space="preserve">2020 </w:t>
      </w:r>
      <w:r w:rsidR="002247DD">
        <w:t>года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E44081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 xml:space="preserve">1.2. </w:t>
      </w:r>
      <w:r w:rsidRPr="00F46D91">
        <w:rPr>
          <w:b/>
          <w:bCs/>
          <w:sz w:val="28"/>
          <w:szCs w:val="28"/>
        </w:rPr>
        <w:t>Метеорологическая</w:t>
      </w:r>
      <w:r w:rsidRPr="00F46D91">
        <w:rPr>
          <w:sz w:val="28"/>
          <w:szCs w:val="28"/>
        </w:rPr>
        <w:t>: за прошедши</w:t>
      </w:r>
      <w:r w:rsidR="009059C1" w:rsidRPr="00F46D91">
        <w:rPr>
          <w:sz w:val="28"/>
          <w:szCs w:val="28"/>
        </w:rPr>
        <w:t>е</w:t>
      </w:r>
      <w:r w:rsidR="00E44081" w:rsidRPr="00F46D91">
        <w:rPr>
          <w:sz w:val="28"/>
          <w:szCs w:val="28"/>
        </w:rPr>
        <w:t xml:space="preserve"> </w:t>
      </w:r>
      <w:r w:rsidR="009059C1" w:rsidRPr="00F46D91">
        <w:rPr>
          <w:sz w:val="28"/>
          <w:szCs w:val="28"/>
        </w:rPr>
        <w:t>сутки</w:t>
      </w:r>
      <w:r w:rsidR="00E44081" w:rsidRPr="00F46D91">
        <w:rPr>
          <w:sz w:val="28"/>
          <w:szCs w:val="28"/>
        </w:rPr>
        <w:t xml:space="preserve"> </w:t>
      </w:r>
      <w:r w:rsidR="009059C1" w:rsidRPr="00F46D91">
        <w:rPr>
          <w:sz w:val="28"/>
          <w:szCs w:val="28"/>
        </w:rPr>
        <w:t>21</w:t>
      </w:r>
      <w:r w:rsidR="00225190" w:rsidRPr="00F46D91">
        <w:rPr>
          <w:sz w:val="28"/>
          <w:szCs w:val="28"/>
        </w:rPr>
        <w:t>.</w:t>
      </w:r>
      <w:r w:rsidRPr="00F46D91">
        <w:rPr>
          <w:sz w:val="28"/>
          <w:szCs w:val="28"/>
        </w:rPr>
        <w:t>1</w:t>
      </w:r>
      <w:r w:rsidR="00606D98" w:rsidRPr="00F46D91">
        <w:rPr>
          <w:sz w:val="28"/>
          <w:szCs w:val="28"/>
        </w:rPr>
        <w:t>2</w:t>
      </w:r>
      <w:r w:rsidRPr="00F46D91">
        <w:rPr>
          <w:sz w:val="28"/>
          <w:szCs w:val="28"/>
        </w:rPr>
        <w:t xml:space="preserve">.2020 на территории края </w:t>
      </w:r>
      <w:r w:rsidR="00867A79" w:rsidRPr="00F46D91">
        <w:rPr>
          <w:sz w:val="28"/>
          <w:szCs w:val="28"/>
        </w:rPr>
        <w:t>сохранялась</w:t>
      </w:r>
      <w:r w:rsidR="003A4FAE" w:rsidRPr="00F46D91">
        <w:rPr>
          <w:sz w:val="28"/>
          <w:szCs w:val="28"/>
        </w:rPr>
        <w:t xml:space="preserve"> прохладная погода</w:t>
      </w:r>
      <w:r w:rsidR="004C38F0" w:rsidRPr="00F46D91">
        <w:rPr>
          <w:sz w:val="28"/>
          <w:szCs w:val="28"/>
        </w:rPr>
        <w:t xml:space="preserve">, прошли осадки в виде дождя и мокрого снега, </w:t>
      </w:r>
      <w:r w:rsidR="00516832" w:rsidRPr="00F46D91">
        <w:rPr>
          <w:sz w:val="28"/>
          <w:szCs w:val="28"/>
        </w:rPr>
        <w:t>отмечался</w:t>
      </w:r>
      <w:r w:rsidR="00D57879" w:rsidRPr="00F46D91">
        <w:rPr>
          <w:sz w:val="28"/>
          <w:szCs w:val="28"/>
        </w:rPr>
        <w:t xml:space="preserve"> </w:t>
      </w:r>
      <w:r w:rsidR="001C7045" w:rsidRPr="00F46D91">
        <w:rPr>
          <w:sz w:val="28"/>
          <w:szCs w:val="28"/>
        </w:rPr>
        <w:t>гололед.</w:t>
      </w:r>
      <w:r w:rsidR="00EC2C01" w:rsidRPr="00F46D91">
        <w:rPr>
          <w:sz w:val="28"/>
          <w:szCs w:val="28"/>
        </w:rPr>
        <w:t xml:space="preserve"> </w:t>
      </w:r>
      <w:r w:rsidR="00F46D91" w:rsidRPr="00F46D91">
        <w:rPr>
          <w:sz w:val="28"/>
          <w:szCs w:val="28"/>
        </w:rPr>
        <w:t>У</w:t>
      </w:r>
      <w:r w:rsidR="00E05D92" w:rsidRPr="00F46D91">
        <w:rPr>
          <w:sz w:val="28"/>
          <w:szCs w:val="28"/>
        </w:rPr>
        <w:t>силивался</w:t>
      </w:r>
      <w:r w:rsidR="00F46D91" w:rsidRPr="00F46D91">
        <w:rPr>
          <w:sz w:val="28"/>
          <w:szCs w:val="28"/>
        </w:rPr>
        <w:t xml:space="preserve"> ветер до</w:t>
      </w:r>
      <w:r w:rsidR="00E05D92" w:rsidRPr="00F46D91">
        <w:rPr>
          <w:sz w:val="28"/>
          <w:szCs w:val="28"/>
        </w:rPr>
        <w:t xml:space="preserve"> </w:t>
      </w:r>
      <w:r w:rsidR="004C38F0" w:rsidRPr="00F46D91">
        <w:rPr>
          <w:sz w:val="28"/>
          <w:szCs w:val="28"/>
        </w:rPr>
        <w:t>12-1</w:t>
      </w:r>
      <w:r w:rsidR="00F46D91" w:rsidRPr="00F46D91">
        <w:rPr>
          <w:sz w:val="28"/>
          <w:szCs w:val="28"/>
        </w:rPr>
        <w:t>4</w:t>
      </w:r>
      <w:r w:rsidR="002247DD">
        <w:rPr>
          <w:sz w:val="28"/>
          <w:szCs w:val="28"/>
        </w:rPr>
        <w:t xml:space="preserve"> м/с</w:t>
      </w:r>
      <w:r w:rsidR="00345BB4" w:rsidRPr="00F46D91">
        <w:rPr>
          <w:sz w:val="28"/>
          <w:szCs w:val="28"/>
        </w:rPr>
        <w:t xml:space="preserve">. </w:t>
      </w:r>
      <w:r w:rsidR="00EC2C01" w:rsidRPr="00F46D91">
        <w:rPr>
          <w:sz w:val="28"/>
          <w:szCs w:val="28"/>
        </w:rPr>
        <w:t>Наблюдался туман видимостью</w:t>
      </w:r>
      <w:r w:rsidR="00F46D91" w:rsidRPr="00F46D91">
        <w:rPr>
          <w:sz w:val="28"/>
          <w:szCs w:val="28"/>
        </w:rPr>
        <w:t xml:space="preserve"> </w:t>
      </w:r>
      <w:r w:rsidR="00EC2C01" w:rsidRPr="00F46D91">
        <w:rPr>
          <w:sz w:val="28"/>
          <w:szCs w:val="28"/>
        </w:rPr>
        <w:t>500 м.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9059C1">
        <w:t>2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9059C1">
        <w:t>3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572865" w:rsidRDefault="00024750" w:rsidP="0057286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572865">
        <w:rPr>
          <w:noProof/>
          <w:sz w:val="28"/>
          <w:szCs w:val="28"/>
        </w:rPr>
        <w:t>облачно с прояснениями. Местами осадки в виде снега, мокрого снега, ночью и утром местами сильные осадки, в отдельных районах очень сильный снег (ОЯ). Местами налипание мокрого снега, гололед, туман, ночью и утром местами сильное налипание мокрого снега (ОЯ). Ветер восточной четверти 4-9 м/с. Температура воздуха ночью -3…-8°, днем -2…+3°.</w:t>
      </w:r>
    </w:p>
    <w:p w:rsidR="00572865" w:rsidRDefault="00D46E45" w:rsidP="00572865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По г.</w:t>
      </w:r>
      <w:r w:rsidR="00281847" w:rsidRPr="00924089">
        <w:rPr>
          <w:b/>
          <w:sz w:val="28"/>
          <w:szCs w:val="28"/>
        </w:rPr>
        <w:t xml:space="preserve"> </w:t>
      </w:r>
      <w:r w:rsidR="00024750" w:rsidRPr="00924089">
        <w:rPr>
          <w:b/>
          <w:sz w:val="28"/>
          <w:szCs w:val="28"/>
        </w:rPr>
        <w:t>Краснодару</w:t>
      </w:r>
      <w:r w:rsidR="00024750" w:rsidRPr="00924089">
        <w:rPr>
          <w:b/>
          <w:bCs/>
          <w:sz w:val="28"/>
          <w:szCs w:val="28"/>
        </w:rPr>
        <w:t>:</w:t>
      </w:r>
      <w:r w:rsidR="00024750" w:rsidRPr="00924089">
        <w:rPr>
          <w:sz w:val="28"/>
          <w:szCs w:val="28"/>
        </w:rPr>
        <w:t xml:space="preserve"> </w:t>
      </w:r>
      <w:r w:rsidR="00572865">
        <w:rPr>
          <w:noProof/>
          <w:sz w:val="28"/>
          <w:szCs w:val="28"/>
        </w:rPr>
        <w:t>облачно с прояснениями. Временами небольшие осадки в виде снега, мокрого снега. Ветер восточной четверти 4-9 м/с. Температура воздуха ночью -3…-5°, днем 0…+2°.</w:t>
      </w:r>
    </w:p>
    <w:p w:rsidR="009059C1" w:rsidRPr="009059C1" w:rsidRDefault="009059C1" w:rsidP="009059C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 w:rsidRPr="00B8781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(продления действия ОЯ№52 </w:t>
      </w:r>
      <w:r w:rsidRPr="008E366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</w:t>
      </w:r>
      <w:r w:rsidRPr="008E3667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.2020</w:t>
      </w:r>
      <w:r>
        <w:rPr>
          <w:b/>
          <w:color w:val="000000"/>
          <w:sz w:val="28"/>
          <w:szCs w:val="28"/>
        </w:rPr>
        <w:t>г) от 21.12.2020г.</w:t>
      </w:r>
      <w:r w:rsidRPr="008E3667">
        <w:rPr>
          <w:b/>
          <w:color w:val="000000"/>
          <w:sz w:val="28"/>
          <w:szCs w:val="28"/>
        </w:rPr>
        <w:t>:</w:t>
      </w:r>
    </w:p>
    <w:p w:rsidR="009059C1" w:rsidRPr="009059C1" w:rsidRDefault="009059C1" w:rsidP="009059C1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059C1">
        <w:rPr>
          <w:i/>
          <w:iCs/>
          <w:color w:val="000000"/>
          <w:sz w:val="28"/>
          <w:szCs w:val="28"/>
        </w:rPr>
        <w:lastRenderedPageBreak/>
        <w:t>23.12.2020 местами в крае ожидается сильное налипание мокрого снега (ОЯ).</w:t>
      </w:r>
    </w:p>
    <w:p w:rsidR="009059C1" w:rsidRPr="009059C1" w:rsidRDefault="009059C1" w:rsidP="009059C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 w:rsidRPr="00B8781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(продления действия ОЯ№53 </w:t>
      </w:r>
      <w:r w:rsidRPr="008E366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8E3667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.2020</w:t>
      </w:r>
      <w:r>
        <w:rPr>
          <w:b/>
          <w:color w:val="000000"/>
          <w:sz w:val="28"/>
          <w:szCs w:val="28"/>
        </w:rPr>
        <w:t>г) от 21.12.2020г.</w:t>
      </w:r>
      <w:r w:rsidRPr="008E3667">
        <w:rPr>
          <w:b/>
          <w:color w:val="000000"/>
          <w:sz w:val="28"/>
          <w:szCs w:val="28"/>
        </w:rPr>
        <w:t>:</w:t>
      </w:r>
    </w:p>
    <w:p w:rsidR="009059C1" w:rsidRPr="009059C1" w:rsidRDefault="009059C1" w:rsidP="009059C1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059C1">
        <w:rPr>
          <w:i/>
          <w:iCs/>
          <w:color w:val="000000"/>
          <w:sz w:val="28"/>
          <w:szCs w:val="28"/>
        </w:rPr>
        <w:t>23.12.2020 местами в Краснодарском крае ожидается очень сильный снег (ОЯ).</w:t>
      </w:r>
    </w:p>
    <w:p w:rsidR="002D655C" w:rsidRPr="003D48BF" w:rsidRDefault="00024750" w:rsidP="002D655C">
      <w:pPr>
        <w:ind w:firstLine="709"/>
        <w:jc w:val="both"/>
        <w:rPr>
          <w:sz w:val="28"/>
          <w:szCs w:val="28"/>
        </w:rPr>
      </w:pPr>
      <w:r w:rsidRPr="008E0D70">
        <w:rPr>
          <w:b/>
          <w:sz w:val="28"/>
          <w:szCs w:val="28"/>
        </w:rPr>
        <w:t xml:space="preserve">1.3. </w:t>
      </w:r>
      <w:proofErr w:type="gramStart"/>
      <w:r w:rsidRPr="008E0D70">
        <w:rPr>
          <w:b/>
          <w:sz w:val="28"/>
          <w:szCs w:val="28"/>
        </w:rPr>
        <w:t>Гидрологическая</w:t>
      </w:r>
      <w:proofErr w:type="gramEnd"/>
      <w:r w:rsidRPr="008E0D70">
        <w:rPr>
          <w:sz w:val="28"/>
          <w:szCs w:val="28"/>
        </w:rPr>
        <w:t xml:space="preserve">: </w:t>
      </w:r>
      <w:r w:rsidR="00AD7585" w:rsidRPr="008E0D70">
        <w:rPr>
          <w:sz w:val="28"/>
          <w:szCs w:val="28"/>
        </w:rPr>
        <w:t>за прошедши</w:t>
      </w:r>
      <w:r w:rsidR="009059C1">
        <w:rPr>
          <w:sz w:val="28"/>
          <w:szCs w:val="28"/>
        </w:rPr>
        <w:t>е</w:t>
      </w:r>
      <w:r w:rsidR="00AD7585" w:rsidRPr="008E0D70">
        <w:rPr>
          <w:sz w:val="28"/>
          <w:szCs w:val="28"/>
        </w:rPr>
        <w:t xml:space="preserve"> </w:t>
      </w:r>
      <w:r w:rsidR="009059C1">
        <w:rPr>
          <w:sz w:val="28"/>
          <w:szCs w:val="28"/>
        </w:rPr>
        <w:t>сутки</w:t>
      </w:r>
      <w:r w:rsidR="00281847" w:rsidRPr="008E0D70">
        <w:rPr>
          <w:sz w:val="28"/>
          <w:szCs w:val="28"/>
        </w:rPr>
        <w:t xml:space="preserve"> </w:t>
      </w:r>
      <w:r w:rsidR="009059C1">
        <w:rPr>
          <w:sz w:val="28"/>
          <w:szCs w:val="28"/>
        </w:rPr>
        <w:t>21</w:t>
      </w:r>
      <w:r w:rsidR="007832AD" w:rsidRPr="008E0D70">
        <w:rPr>
          <w:sz w:val="28"/>
          <w:szCs w:val="28"/>
        </w:rPr>
        <w:t xml:space="preserve">.12.2020 </w:t>
      </w:r>
      <w:r w:rsidR="002D655C" w:rsidRPr="003D48BF">
        <w:rPr>
          <w:sz w:val="28"/>
          <w:szCs w:val="28"/>
        </w:rPr>
        <w:t>на водных объектах края существенных изменений не наблюдалось.</w:t>
      </w:r>
    </w:p>
    <w:p w:rsidR="007B6CF9" w:rsidRDefault="00024750" w:rsidP="007B6C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056083" w:rsidRPr="007B76BB">
        <w:rPr>
          <w:i/>
          <w:sz w:val="28"/>
          <w:szCs w:val="28"/>
        </w:rPr>
        <w:t>2</w:t>
      </w:r>
      <w:r w:rsidR="002D655C">
        <w:rPr>
          <w:i/>
          <w:sz w:val="28"/>
          <w:szCs w:val="28"/>
        </w:rPr>
        <w:t>3</w:t>
      </w:r>
      <w:r w:rsidRPr="007B76BB">
        <w:rPr>
          <w:bCs/>
          <w:i/>
          <w:iCs/>
          <w:sz w:val="28"/>
          <w:szCs w:val="28"/>
        </w:rPr>
        <w:t xml:space="preserve"> </w:t>
      </w:r>
      <w:r w:rsidR="008E2A67" w:rsidRPr="007B76BB">
        <w:rPr>
          <w:bCs/>
          <w:i/>
          <w:iCs/>
          <w:sz w:val="28"/>
          <w:szCs w:val="28"/>
        </w:rPr>
        <w:t>дека</w:t>
      </w:r>
      <w:r w:rsidRPr="007B76BB">
        <w:rPr>
          <w:bCs/>
          <w:i/>
          <w:iCs/>
          <w:sz w:val="28"/>
          <w:szCs w:val="28"/>
        </w:rPr>
        <w:t>бря 2020 года</w:t>
      </w:r>
      <w:r w:rsidR="00A736EF" w:rsidRPr="007B76BB">
        <w:rPr>
          <w:bCs/>
          <w:sz w:val="28"/>
          <w:szCs w:val="28"/>
        </w:rPr>
        <w:t xml:space="preserve"> </w:t>
      </w:r>
      <w:r w:rsidR="00C24E94" w:rsidRPr="007B76BB">
        <w:rPr>
          <w:bCs/>
          <w:sz w:val="28"/>
          <w:szCs w:val="28"/>
        </w:rPr>
        <w:t>н</w:t>
      </w:r>
      <w:r w:rsidR="00A736EF" w:rsidRPr="007B76BB">
        <w:rPr>
          <w:bCs/>
          <w:sz w:val="28"/>
          <w:szCs w:val="28"/>
        </w:rPr>
        <w:t>а водных объектах края</w:t>
      </w:r>
      <w:r w:rsidRPr="007B76BB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7B76BB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2247DD">
        <w:rPr>
          <w:b/>
          <w:sz w:val="28"/>
          <w:szCs w:val="28"/>
        </w:rPr>
        <w:t>4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073E">
        <w:rPr>
          <w:b/>
          <w:bCs/>
          <w:sz w:val="28"/>
          <w:szCs w:val="28"/>
        </w:rPr>
        <w:t>Прогноз:</w:t>
      </w:r>
      <w:r w:rsidRPr="0098073E">
        <w:rPr>
          <w:sz w:val="28"/>
          <w:szCs w:val="28"/>
        </w:rPr>
        <w:t xml:space="preserve"> </w:t>
      </w:r>
      <w:r w:rsidR="0098073E" w:rsidRPr="000514CC">
        <w:rPr>
          <w:i/>
          <w:sz w:val="28"/>
          <w:szCs w:val="28"/>
        </w:rPr>
        <w:t>2</w:t>
      </w:r>
      <w:r w:rsidR="005C0F33">
        <w:rPr>
          <w:i/>
          <w:sz w:val="28"/>
          <w:szCs w:val="28"/>
        </w:rPr>
        <w:t>3</w:t>
      </w:r>
      <w:r w:rsidR="0098073E" w:rsidRPr="000514CC">
        <w:rPr>
          <w:i/>
          <w:sz w:val="28"/>
          <w:szCs w:val="28"/>
        </w:rPr>
        <w:t xml:space="preserve"> </w:t>
      </w:r>
      <w:r w:rsidR="00976D82">
        <w:rPr>
          <w:i/>
          <w:sz w:val="28"/>
          <w:szCs w:val="28"/>
        </w:rPr>
        <w:t>декабря</w:t>
      </w:r>
      <w:r w:rsidR="0098073E" w:rsidRPr="000514CC">
        <w:rPr>
          <w:bCs/>
          <w:i/>
          <w:iCs/>
          <w:sz w:val="28"/>
          <w:szCs w:val="28"/>
        </w:rPr>
        <w:t xml:space="preserve"> 2020 </w:t>
      </w:r>
      <w:r w:rsidR="0098073E" w:rsidRPr="009038E6">
        <w:rPr>
          <w:bCs/>
          <w:i/>
          <w:iCs/>
          <w:sz w:val="28"/>
          <w:szCs w:val="28"/>
        </w:rPr>
        <w:t xml:space="preserve">года </w:t>
      </w:r>
      <w:r w:rsidR="0098073E" w:rsidRPr="009038E6">
        <w:rPr>
          <w:sz w:val="28"/>
          <w:szCs w:val="28"/>
        </w:rPr>
        <w:t>в связи с прогнозируемыми осадками</w:t>
      </w:r>
      <w:r w:rsidR="0098073E" w:rsidRPr="004E50BB">
        <w:rPr>
          <w:sz w:val="28"/>
          <w:szCs w:val="28"/>
        </w:rPr>
        <w:t xml:space="preserve"> и насыщением грунта влагой в кра</w:t>
      </w:r>
      <w:r w:rsidR="002247DD">
        <w:rPr>
          <w:sz w:val="28"/>
          <w:szCs w:val="28"/>
        </w:rPr>
        <w:t>е</w:t>
      </w:r>
      <w:r w:rsidR="0098073E" w:rsidRPr="004E50BB">
        <w:rPr>
          <w:sz w:val="28"/>
          <w:szCs w:val="28"/>
        </w:rPr>
        <w:t xml:space="preserve"> возможна активизация экзогенных процессов.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2247DD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5C0F3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849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5C0F33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5C0F33">
        <w:rPr>
          <w:rFonts w:eastAsia="Times New Roman"/>
          <w:noProof/>
          <w:sz w:val="28"/>
          <w:szCs w:val="28"/>
          <w:lang w:eastAsia="x-none"/>
        </w:rPr>
        <w:t>95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5C0F33">
        <w:rPr>
          <w:rFonts w:eastAsia="Times New Roman"/>
          <w:noProof/>
          <w:sz w:val="28"/>
          <w:szCs w:val="28"/>
          <w:lang w:eastAsia="x-none"/>
        </w:rPr>
        <w:t>0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023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C0F3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56083">
        <w:rPr>
          <w:rFonts w:eastAsia="Times New Roman"/>
          <w:noProof/>
          <w:sz w:val="28"/>
          <w:szCs w:val="28"/>
          <w:lang w:eastAsia="x-none"/>
        </w:rPr>
        <w:t>+</w:t>
      </w:r>
      <w:r w:rsidR="005C0F33">
        <w:rPr>
          <w:rFonts w:eastAsia="Times New Roman"/>
          <w:noProof/>
          <w:sz w:val="28"/>
          <w:szCs w:val="28"/>
          <w:lang w:eastAsia="x-none"/>
        </w:rPr>
        <w:t>4</w:t>
      </w:r>
      <w:r w:rsidR="00F10DB4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F10DB4">
        <w:rPr>
          <w:rFonts w:eastAsia="Times New Roman"/>
          <w:noProof/>
          <w:sz w:val="28"/>
          <w:szCs w:val="28"/>
          <w:lang w:eastAsia="x-none"/>
        </w:rPr>
        <w:t>1</w:t>
      </w:r>
      <w:r w:rsidR="005C0F33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10DB4">
        <w:rPr>
          <w:rFonts w:eastAsia="Times New Roman"/>
          <w:noProof/>
          <w:sz w:val="28"/>
          <w:szCs w:val="28"/>
          <w:lang w:eastAsia="x-none"/>
        </w:rPr>
        <w:t xml:space="preserve"> 10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496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C0F33">
        <w:rPr>
          <w:noProof/>
          <w:sz w:val="28"/>
          <w:szCs w:val="28"/>
          <w:lang w:eastAsia="x-none"/>
        </w:rPr>
        <w:t>+138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C0F33">
        <w:rPr>
          <w:rFonts w:eastAsia="Times New Roman"/>
          <w:noProof/>
          <w:sz w:val="28"/>
          <w:szCs w:val="28"/>
          <w:lang w:eastAsia="x-none"/>
        </w:rPr>
        <w:t>059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77E3">
        <w:rPr>
          <w:rFonts w:eastAsia="Times New Roman"/>
          <w:noProof/>
          <w:sz w:val="28"/>
          <w:szCs w:val="28"/>
          <w:lang w:eastAsia="x-none"/>
        </w:rPr>
        <w:t>339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</w:t>
      </w:r>
      <w:r w:rsidR="007E77E3">
        <w:rPr>
          <w:rFonts w:eastAsia="Times New Roman"/>
          <w:noProof/>
          <w:sz w:val="28"/>
          <w:szCs w:val="28"/>
          <w:lang w:eastAsia="x-none"/>
        </w:rPr>
        <w:t>0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77E3">
        <w:rPr>
          <w:rFonts w:eastAsia="Times New Roman"/>
          <w:noProof/>
          <w:sz w:val="28"/>
          <w:szCs w:val="28"/>
          <w:lang w:eastAsia="x-none"/>
        </w:rPr>
        <w:t>76</w:t>
      </w:r>
      <w:r w:rsidR="00F10DB4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2247DD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2247DD">
        <w:t>7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2247DD">
        <w:rPr>
          <w:b/>
          <w:sz w:val="28"/>
          <w:szCs w:val="28"/>
        </w:rPr>
        <w:t>8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21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2247DD">
        <w:rPr>
          <w:b/>
          <w:sz w:val="28"/>
          <w:szCs w:val="28"/>
        </w:rPr>
        <w:t>9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0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0"/>
    <w:p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2247DD">
        <w:rPr>
          <w:b/>
          <w:sz w:val="28"/>
          <w:szCs w:val="28"/>
        </w:rPr>
        <w:t>0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784473" w:rsidRDefault="00784473" w:rsidP="00C60864">
      <w:pPr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8350F6" w:rsidRPr="008350F6" w:rsidRDefault="008350F6" w:rsidP="008350F6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2.1.1. </w:t>
      </w:r>
      <w:r w:rsidRPr="008350F6">
        <w:rPr>
          <w:rFonts w:eastAsia="Times New Roman"/>
          <w:b/>
          <w:bCs/>
          <w:sz w:val="28"/>
          <w:szCs w:val="28"/>
        </w:rPr>
        <w:t xml:space="preserve">23 декабря </w:t>
      </w:r>
      <w:r w:rsidRPr="008350F6">
        <w:rPr>
          <w:rFonts w:eastAsia="Times New Roman"/>
          <w:sz w:val="28"/>
          <w:szCs w:val="28"/>
        </w:rPr>
        <w:t xml:space="preserve">на территории муниципальных образований  </w:t>
      </w:r>
      <w:r w:rsidRPr="008350F6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Pr="008350F6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Pr="008350F6">
        <w:rPr>
          <w:rFonts w:eastAsia="Times New Roman"/>
          <w:b/>
          <w:bCs/>
          <w:sz w:val="28"/>
          <w:szCs w:val="28"/>
        </w:rPr>
        <w:t>, Тбилисский, Темрюкский,  Тимашевский, Тихорецкий, Туапсинский, Успенский, Усть-Лабинский, Щербиновский районы</w:t>
      </w:r>
      <w:proofErr w:type="gramStart"/>
      <w:r w:rsidRPr="008350F6">
        <w:rPr>
          <w:rFonts w:eastAsia="Times New Roman"/>
          <w:b/>
          <w:bCs/>
          <w:sz w:val="28"/>
          <w:szCs w:val="28"/>
        </w:rPr>
        <w:t>.</w:t>
      </w:r>
      <w:proofErr w:type="gramEnd"/>
      <w:r w:rsidRPr="008350F6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8350F6">
        <w:rPr>
          <w:rFonts w:eastAsia="Times New Roman"/>
          <w:b/>
          <w:bCs/>
          <w:sz w:val="28"/>
          <w:szCs w:val="28"/>
        </w:rPr>
        <w:t>и</w:t>
      </w:r>
      <w:proofErr w:type="gramEnd"/>
      <w:r w:rsidRPr="008350F6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 </w:t>
      </w:r>
      <w:r w:rsidRPr="008350F6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8350F6">
        <w:rPr>
          <w:rFonts w:eastAsia="Times New Roman"/>
          <w:b/>
          <w:bCs/>
          <w:sz w:val="28"/>
          <w:szCs w:val="28"/>
        </w:rPr>
        <w:t xml:space="preserve">ЧС и происшествий, </w:t>
      </w:r>
      <w:r w:rsidRPr="008350F6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350F6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350F6">
        <w:rPr>
          <w:rFonts w:eastAsia="Calibri"/>
          <w:color w:val="000000"/>
          <w:sz w:val="28"/>
          <w:szCs w:val="28"/>
          <w:lang w:eastAsia="en-US"/>
        </w:rPr>
        <w:t>, ветхих конструкций;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увечьями людей из-за повала веток и деревьев;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гололедицы, гололеда, переохлаждением и обморожением;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="002247D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350F6">
        <w:rPr>
          <w:rFonts w:eastAsia="Calibri"/>
          <w:b/>
          <w:color w:val="000000"/>
          <w:sz w:val="28"/>
          <w:szCs w:val="28"/>
          <w:lang w:eastAsia="en-US"/>
        </w:rPr>
        <w:t>сильное налипание мокрого снега, очень сильный снег.</w:t>
      </w:r>
    </w:p>
    <w:p w:rsidR="008350F6" w:rsidRDefault="008350F6" w:rsidP="008350F6">
      <w:pPr>
        <w:jc w:val="both"/>
        <w:rPr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1" w:name="_Hlk57370778"/>
      <w:bookmarkStart w:id="12" w:name="_Hlk44415586"/>
      <w:bookmarkStart w:id="13" w:name="_Hlk55297094"/>
      <w:r>
        <w:rPr>
          <w:color w:val="000000"/>
        </w:rPr>
        <w:t>2</w:t>
      </w:r>
      <w:r w:rsidR="00516832">
        <w:rPr>
          <w:color w:val="000000"/>
        </w:rPr>
        <w:t>3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1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2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4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4"/>
      <w:r w:rsidR="005C2958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9A057D">
        <w:rPr>
          <w:b/>
          <w:iCs/>
          <w:sz w:val="28"/>
          <w:szCs w:val="28"/>
          <w:lang w:eastAsia="x-none"/>
        </w:rPr>
        <w:t>,</w:t>
      </w:r>
      <w:r w:rsidR="000F2CA8">
        <w:rPr>
          <w:b/>
          <w:iCs/>
          <w:sz w:val="28"/>
          <w:szCs w:val="28"/>
          <w:lang w:eastAsia="x-none"/>
        </w:rPr>
        <w:t xml:space="preserve"> гололеда</w:t>
      </w:r>
      <w:r w:rsidR="009A057D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6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7"/>
    </w:p>
    <w:p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3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8" w:name="_Hlk23338096"/>
    </w:p>
    <w:p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9" w:name="_Hlk55297132"/>
      <w:bookmarkEnd w:id="18"/>
      <w:r>
        <w:rPr>
          <w:b/>
          <w:color w:val="000000"/>
          <w:sz w:val="28"/>
          <w:szCs w:val="28"/>
        </w:rPr>
        <w:t>2</w:t>
      </w:r>
      <w:r w:rsidR="00516832">
        <w:rPr>
          <w:b/>
          <w:color w:val="000000"/>
          <w:sz w:val="28"/>
          <w:szCs w:val="28"/>
        </w:rPr>
        <w:t>3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F56D25">
        <w:rPr>
          <w:b/>
          <w:color w:val="000000"/>
          <w:sz w:val="28"/>
          <w:szCs w:val="28"/>
        </w:rPr>
        <w:t xml:space="preserve">сильные </w:t>
      </w:r>
      <w:r w:rsidR="005C2958">
        <w:rPr>
          <w:b/>
          <w:color w:val="000000"/>
          <w:sz w:val="28"/>
          <w:szCs w:val="28"/>
        </w:rPr>
        <w:t>осадки в смешанной фазе, налипание мокрого снега, гололедица</w:t>
      </w:r>
      <w:r w:rsidR="000F2CA8">
        <w:rPr>
          <w:b/>
          <w:color w:val="000000"/>
          <w:sz w:val="28"/>
          <w:szCs w:val="28"/>
        </w:rPr>
        <w:t>, гололед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людьми;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8EF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9"/>
    </w:p>
    <w:p w:rsidR="00784473" w:rsidRPr="000046B0" w:rsidRDefault="00784473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16832">
        <w:rPr>
          <w:b/>
          <w:color w:val="000000"/>
          <w:sz w:val="28"/>
          <w:szCs w:val="28"/>
        </w:rPr>
        <w:t>3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0" w:name="_Hlk55565034"/>
      <w:bookmarkEnd w:id="2"/>
      <w:r w:rsidR="00784473">
        <w:rPr>
          <w:sz w:val="28"/>
          <w:szCs w:val="28"/>
        </w:rPr>
        <w:t>.</w:t>
      </w:r>
    </w:p>
    <w:p w:rsidR="00784473" w:rsidRDefault="00784473" w:rsidP="00784473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1" w:name="_Hlk56774871"/>
      <w:bookmarkEnd w:id="20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2" w:name="_Hlk55297174"/>
    </w:p>
    <w:p w:rsidR="00784473" w:rsidRPr="00CD68EF" w:rsidRDefault="00784473" w:rsidP="00784473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046B0" w:rsidRDefault="009B0373" w:rsidP="007844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591BF4" w:rsidRDefault="00591BF4" w:rsidP="00784473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91BF4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F6F9A" w:rsidRDefault="00024750" w:rsidP="0078447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84473" w:rsidRDefault="00784473" w:rsidP="0078447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5512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1"/>
      <w:bookmarkEnd w:id="22"/>
    </w:p>
    <w:p w:rsidR="00156F5B" w:rsidRDefault="00156F5B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181789"/>
      <w:bookmarkStart w:id="24" w:name="_Hlk54356811"/>
      <w:bookmarkStart w:id="25" w:name="_Hlk54177649"/>
      <w:bookmarkEnd w:id="1"/>
      <w:bookmarkEnd w:id="4"/>
      <w:bookmarkEnd w:id="5"/>
    </w:p>
    <w:p w:rsidR="002247DD" w:rsidRDefault="002247DD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06018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60187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523577" w:rsidRDefault="00523577" w:rsidP="00BD6800">
      <w:pPr>
        <w:rPr>
          <w:rFonts w:eastAsia="Calibri"/>
        </w:rPr>
      </w:pPr>
    </w:p>
    <w:p w:rsidR="002247DD" w:rsidRDefault="002247DD" w:rsidP="00BD6800">
      <w:pPr>
        <w:rPr>
          <w:rFonts w:eastAsia="Calibri"/>
        </w:rPr>
      </w:pPr>
    </w:p>
    <w:p w:rsidR="002247DD" w:rsidRDefault="002247DD" w:rsidP="00BD6800">
      <w:pPr>
        <w:rPr>
          <w:rFonts w:eastAsia="Calibri"/>
        </w:rPr>
      </w:pPr>
    </w:p>
    <w:p w:rsidR="00BD6800" w:rsidRPr="00D54EA6" w:rsidRDefault="00E83C90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3"/>
      <w:bookmarkEnd w:id="24"/>
      <w:bookmarkEnd w:id="2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2B" w:rsidRDefault="00780F2B">
      <w:r>
        <w:separator/>
      </w:r>
    </w:p>
  </w:endnote>
  <w:endnote w:type="continuationSeparator" w:id="0">
    <w:p w:rsidR="00780F2B" w:rsidRDefault="0078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2B" w:rsidRDefault="00780F2B">
      <w:r>
        <w:separator/>
      </w:r>
    </w:p>
  </w:footnote>
  <w:footnote w:type="continuationSeparator" w:id="0">
    <w:p w:rsidR="00780F2B" w:rsidRDefault="0078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DD">
          <w:rPr>
            <w:noProof/>
          </w:rPr>
          <w:t>2</w:t>
        </w:r>
        <w:r>
          <w:fldChar w:fldCharType="end"/>
        </w:r>
      </w:p>
    </w:sdtContent>
  </w:sdt>
  <w:p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DD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2B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8635-771B-402F-8750-B6906EE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16805</TotalTime>
  <Pages>2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344</cp:revision>
  <cp:lastPrinted>2020-12-22T11:13:00Z</cp:lastPrinted>
  <dcterms:created xsi:type="dcterms:W3CDTF">2020-08-06T05:41:00Z</dcterms:created>
  <dcterms:modified xsi:type="dcterms:W3CDTF">2020-12-22T11:35:00Z</dcterms:modified>
</cp:coreProperties>
</file>