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F0D1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F0D19">
              <w:rPr>
                <w:b/>
                <w:bCs/>
                <w:sz w:val="28"/>
                <w:szCs w:val="28"/>
              </w:rPr>
              <w:t>44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4F0D19">
        <w:rPr>
          <w:b/>
          <w:bCs/>
          <w:iCs/>
          <w:sz w:val="28"/>
          <w:szCs w:val="28"/>
        </w:rPr>
        <w:t>0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124151292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4645F9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период</w:t>
      </w:r>
      <w:r w:rsidR="00C2210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3</w:t>
      </w:r>
      <w:r w:rsidR="00302777">
        <w:rPr>
          <w:rFonts w:eastAsia="Times New Roman"/>
          <w:sz w:val="28"/>
          <w:szCs w:val="28"/>
        </w:rPr>
        <w:t>0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bookmarkEnd w:id="9"/>
      <w:r w:rsidR="004E72EA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2</w:t>
      </w:r>
      <w:r w:rsidR="004E72EA">
        <w:rPr>
          <w:rFonts w:eastAsia="Times New Roman"/>
          <w:sz w:val="28"/>
          <w:szCs w:val="28"/>
        </w:rPr>
        <w:t xml:space="preserve"> года</w:t>
      </w:r>
      <w:r w:rsidR="004645F9">
        <w:rPr>
          <w:rFonts w:eastAsia="Times New Roman"/>
          <w:sz w:val="28"/>
          <w:szCs w:val="28"/>
        </w:rPr>
        <w:t xml:space="preserve"> – </w:t>
      </w:r>
      <w:r w:rsidR="004F0D19">
        <w:rPr>
          <w:rFonts w:eastAsia="Times New Roman"/>
          <w:sz w:val="28"/>
          <w:szCs w:val="28"/>
        </w:rPr>
        <w:t>8</w:t>
      </w:r>
      <w:r w:rsidR="004645F9">
        <w:rPr>
          <w:rFonts w:eastAsia="Times New Roman"/>
          <w:sz w:val="28"/>
          <w:szCs w:val="28"/>
        </w:rPr>
        <w:t xml:space="preserve"> января 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0"/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>не отмечалось</w:t>
      </w:r>
      <w:r w:rsidRPr="003222F3">
        <w:rPr>
          <w:bCs/>
          <w:sz w:val="28"/>
          <w:szCs w:val="28"/>
        </w:rPr>
        <w:t>.</w:t>
      </w:r>
      <w:bookmarkEnd w:id="8"/>
    </w:p>
    <w:p w:rsidR="007120BC" w:rsidRPr="0050050C" w:rsidRDefault="00336945" w:rsidP="007120BC">
      <w:pPr>
        <w:ind w:firstLine="680"/>
        <w:jc w:val="both"/>
        <w:rPr>
          <w:bCs/>
          <w:iCs/>
          <w:sz w:val="28"/>
          <w:szCs w:val="28"/>
        </w:rPr>
      </w:pPr>
      <w:r w:rsidRPr="00D87ACA">
        <w:rPr>
          <w:b/>
          <w:bCs/>
          <w:sz w:val="28"/>
          <w:szCs w:val="28"/>
        </w:rPr>
        <w:t>1</w:t>
      </w:r>
      <w:r w:rsidR="00F32375" w:rsidRPr="00D87ACA">
        <w:rPr>
          <w:b/>
          <w:bCs/>
          <w:sz w:val="28"/>
          <w:szCs w:val="28"/>
        </w:rPr>
        <w:t>.2. Метеорологическая</w:t>
      </w:r>
      <w:r w:rsidR="00F32375" w:rsidRPr="00D87ACA">
        <w:rPr>
          <w:sz w:val="28"/>
          <w:szCs w:val="28"/>
        </w:rPr>
        <w:t>:</w:t>
      </w:r>
      <w:r w:rsidR="00F712E8" w:rsidRPr="00D87ACA">
        <w:rPr>
          <w:sz w:val="28"/>
          <w:szCs w:val="28"/>
        </w:rPr>
        <w:t xml:space="preserve"> </w:t>
      </w:r>
      <w:bookmarkStart w:id="13" w:name="_Hlk91077393"/>
      <w:r w:rsidR="00C6030B" w:rsidRPr="001E4F87">
        <w:rPr>
          <w:rFonts w:eastAsia="Times New Roman"/>
          <w:sz w:val="28"/>
          <w:szCs w:val="28"/>
        </w:rPr>
        <w:t>в первую половину</w:t>
      </w:r>
      <w:r w:rsidR="000F2465" w:rsidRPr="001E4F87">
        <w:rPr>
          <w:rFonts w:eastAsia="Times New Roman"/>
          <w:sz w:val="28"/>
          <w:szCs w:val="28"/>
        </w:rPr>
        <w:t xml:space="preserve"> прошедш</w:t>
      </w:r>
      <w:r w:rsidR="000F2465">
        <w:rPr>
          <w:rFonts w:eastAsia="Times New Roman"/>
          <w:sz w:val="28"/>
          <w:szCs w:val="28"/>
        </w:rPr>
        <w:t>его</w:t>
      </w:r>
      <w:r w:rsidR="000F2465" w:rsidRPr="001E4F87">
        <w:rPr>
          <w:rFonts w:eastAsia="Times New Roman"/>
          <w:sz w:val="28"/>
          <w:szCs w:val="28"/>
        </w:rPr>
        <w:t xml:space="preserve"> период</w:t>
      </w:r>
      <w:r w:rsidR="000F2465">
        <w:rPr>
          <w:rFonts w:eastAsia="Times New Roman"/>
          <w:sz w:val="28"/>
          <w:szCs w:val="28"/>
        </w:rPr>
        <w:t xml:space="preserve">а              </w:t>
      </w:r>
      <w:r w:rsidR="000F2465" w:rsidRPr="001E4F87">
        <w:rPr>
          <w:rFonts w:eastAsia="Times New Roman"/>
          <w:sz w:val="28"/>
          <w:szCs w:val="28"/>
        </w:rPr>
        <w:t xml:space="preserve"> 31 декабря 2022 года – 8 января 2023 года</w:t>
      </w:r>
      <w:r w:rsidR="00C6030B" w:rsidRPr="001E4F87">
        <w:rPr>
          <w:rFonts w:eastAsia="Times New Roman"/>
          <w:sz w:val="28"/>
          <w:szCs w:val="28"/>
        </w:rPr>
        <w:t xml:space="preserve"> в крае без существенных осадков, во второй половине периода в крае прошли осадки в виде дождя, мокрого снега, снега, местами сильными (НЯ), в отдельных пунктах очень сильные</w:t>
      </w:r>
      <w:r w:rsidR="000F2465">
        <w:rPr>
          <w:rFonts w:eastAsia="Times New Roman"/>
          <w:sz w:val="28"/>
          <w:szCs w:val="28"/>
        </w:rPr>
        <w:t xml:space="preserve"> </w:t>
      </w:r>
      <w:r w:rsidR="00C6030B" w:rsidRPr="001E4F87">
        <w:rPr>
          <w:rFonts w:eastAsia="Times New Roman"/>
          <w:sz w:val="28"/>
          <w:szCs w:val="28"/>
        </w:rPr>
        <w:t>(ОЯ), отмечалась гроза. Большую часть периода усиливался ветер западных направлений порывами 13-18 м/</w:t>
      </w:r>
      <w:proofErr w:type="gramStart"/>
      <w:r w:rsidR="00C6030B" w:rsidRPr="001E4F87">
        <w:rPr>
          <w:rFonts w:eastAsia="Times New Roman"/>
          <w:sz w:val="28"/>
          <w:szCs w:val="28"/>
        </w:rPr>
        <w:t>с</w:t>
      </w:r>
      <w:proofErr w:type="gramEnd"/>
      <w:r w:rsidR="007120BC">
        <w:rPr>
          <w:rFonts w:eastAsia="Times New Roman"/>
          <w:sz w:val="28"/>
          <w:szCs w:val="28"/>
        </w:rPr>
        <w:t>.</w:t>
      </w:r>
    </w:p>
    <w:bookmarkEnd w:id="13"/>
    <w:p w:rsidR="004625E4" w:rsidRPr="00055FD8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55FD8">
        <w:rPr>
          <w:b/>
          <w:bCs/>
          <w:iCs/>
          <w:sz w:val="28"/>
          <w:szCs w:val="28"/>
        </w:rPr>
        <w:t>Северо-Кавказское</w:t>
      </w:r>
      <w:proofErr w:type="gramEnd"/>
      <w:r w:rsidRPr="00055FD8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F0D19" w:rsidRPr="00055FD8">
        <w:rPr>
          <w:b/>
          <w:bCs/>
          <w:iCs/>
          <w:sz w:val="28"/>
          <w:szCs w:val="28"/>
        </w:rPr>
        <w:t>10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1</w:t>
      </w:r>
      <w:r w:rsidR="004F0D19" w:rsidRPr="00055FD8">
        <w:rPr>
          <w:b/>
          <w:bCs/>
          <w:iCs/>
          <w:sz w:val="28"/>
          <w:szCs w:val="28"/>
        </w:rPr>
        <w:t>1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055FD8" w:rsidRPr="00055FD8" w:rsidRDefault="00454452" w:rsidP="00055FD8">
      <w:pPr>
        <w:jc w:val="both"/>
        <w:rPr>
          <w:bCs/>
          <w:color w:val="000000"/>
          <w:sz w:val="28"/>
          <w:szCs w:val="28"/>
          <w:lang w:eastAsia="en-US"/>
        </w:rPr>
      </w:pPr>
      <w:r w:rsidRPr="00055FD8">
        <w:rPr>
          <w:b/>
          <w:bCs/>
          <w:sz w:val="28"/>
          <w:szCs w:val="28"/>
        </w:rPr>
        <w:tab/>
      </w:r>
      <w:r w:rsidR="00240869" w:rsidRPr="00055FD8">
        <w:rPr>
          <w:b/>
          <w:bCs/>
          <w:sz w:val="28"/>
          <w:szCs w:val="28"/>
        </w:rPr>
        <w:t>по Краснодарскому краю</w:t>
      </w:r>
      <w:r w:rsidRPr="00055FD8">
        <w:rPr>
          <w:b/>
          <w:bCs/>
          <w:sz w:val="28"/>
          <w:szCs w:val="28"/>
        </w:rPr>
        <w:t>:</w:t>
      </w:r>
      <w:r w:rsidR="00240869" w:rsidRPr="00055FD8">
        <w:rPr>
          <w:b/>
          <w:bCs/>
          <w:sz w:val="28"/>
          <w:szCs w:val="28"/>
        </w:rPr>
        <w:t xml:space="preserve"> </w:t>
      </w:r>
      <w:r w:rsidR="00055FD8" w:rsidRPr="00055FD8">
        <w:rPr>
          <w:noProof/>
          <w:sz w:val="28"/>
          <w:szCs w:val="28"/>
        </w:rPr>
        <w:t>переменная облачность</w:t>
      </w:r>
      <w:r w:rsidR="00055FD8" w:rsidRPr="00055FD8">
        <w:rPr>
          <w:bCs/>
          <w:color w:val="000000"/>
          <w:sz w:val="28"/>
          <w:szCs w:val="28"/>
          <w:lang w:eastAsia="en-US"/>
        </w:rPr>
        <w:t>. Без осадков. Ветер восточный 5-10 м/с, днем местами порывы 15-20 м/с. Температура воздуха ночью -7…-12</w:t>
      </w:r>
      <w:proofErr w:type="gramStart"/>
      <w:r w:rsidR="00055FD8" w:rsidRPr="00055FD8">
        <w:rPr>
          <w:bCs/>
          <w:color w:val="000000"/>
          <w:sz w:val="28"/>
          <w:szCs w:val="28"/>
          <w:lang w:eastAsia="en-US"/>
        </w:rPr>
        <w:t>°</w:t>
      </w:r>
      <w:r w:rsidR="00055FD8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055FD8" w:rsidRPr="00055FD8">
        <w:rPr>
          <w:bCs/>
          <w:color w:val="000000"/>
          <w:sz w:val="28"/>
          <w:szCs w:val="28"/>
          <w:lang w:eastAsia="en-US"/>
        </w:rPr>
        <w:t>, днем -1…-6°</w:t>
      </w:r>
      <w:r w:rsidR="00055FD8">
        <w:rPr>
          <w:bCs/>
          <w:color w:val="000000"/>
          <w:sz w:val="28"/>
          <w:szCs w:val="28"/>
          <w:lang w:eastAsia="en-US"/>
        </w:rPr>
        <w:t>С</w:t>
      </w:r>
      <w:r w:rsidR="00055FD8" w:rsidRPr="00055FD8">
        <w:rPr>
          <w:bCs/>
          <w:color w:val="000000"/>
          <w:sz w:val="28"/>
          <w:szCs w:val="28"/>
          <w:lang w:eastAsia="en-US"/>
        </w:rPr>
        <w:t>.</w:t>
      </w:r>
    </w:p>
    <w:p w:rsidR="00055FD8" w:rsidRPr="00055FD8" w:rsidRDefault="00055FD8" w:rsidP="00055FD8">
      <w:pPr>
        <w:jc w:val="both"/>
        <w:rPr>
          <w:bCs/>
          <w:color w:val="000000"/>
          <w:sz w:val="28"/>
          <w:szCs w:val="28"/>
          <w:lang w:eastAsia="en-US"/>
        </w:rPr>
      </w:pPr>
      <w:r w:rsidRPr="00055FD8">
        <w:rPr>
          <w:rFonts w:eastAsia="Times New Roman"/>
          <w:noProof/>
          <w:sz w:val="28"/>
        </w:rPr>
        <w:t xml:space="preserve">            </w:t>
      </w:r>
      <w:r w:rsidR="00B7785C" w:rsidRPr="00055FD8">
        <w:rPr>
          <w:b/>
          <w:bCs/>
          <w:sz w:val="28"/>
          <w:szCs w:val="28"/>
        </w:rPr>
        <w:t>П</w:t>
      </w:r>
      <w:r w:rsidR="008433AA" w:rsidRPr="00055FD8">
        <w:rPr>
          <w:b/>
          <w:sz w:val="28"/>
          <w:szCs w:val="28"/>
        </w:rPr>
        <w:t>о г. Краснодару</w:t>
      </w:r>
      <w:r w:rsidR="00E24C17" w:rsidRPr="00055FD8">
        <w:rPr>
          <w:bCs/>
          <w:sz w:val="28"/>
          <w:szCs w:val="28"/>
        </w:rPr>
        <w:t>:</w:t>
      </w:r>
      <w:r w:rsidR="008433AA" w:rsidRPr="00055FD8">
        <w:rPr>
          <w:sz w:val="28"/>
          <w:szCs w:val="28"/>
        </w:rPr>
        <w:t xml:space="preserve"> </w:t>
      </w:r>
      <w:r w:rsidRPr="00055FD8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восточный 5-10 м/с, днем порывы до 12 м/с. Температура воздуха ночью -8…-10</w:t>
      </w:r>
      <w:proofErr w:type="gramStart"/>
      <w:r w:rsidRPr="00055FD8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055FD8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 xml:space="preserve">  </w:t>
      </w:r>
      <w:r w:rsidRPr="00055FD8">
        <w:rPr>
          <w:bCs/>
          <w:color w:val="000000"/>
          <w:sz w:val="28"/>
          <w:szCs w:val="28"/>
          <w:lang w:eastAsia="en-US"/>
        </w:rPr>
        <w:t>0…-2°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055FD8">
        <w:rPr>
          <w:bCs/>
          <w:color w:val="000000"/>
          <w:sz w:val="28"/>
          <w:szCs w:val="28"/>
          <w:lang w:eastAsia="en-US"/>
        </w:rPr>
        <w:t>.</w:t>
      </w:r>
    </w:p>
    <w:p w:rsidR="00C6030B" w:rsidRPr="001E4F87" w:rsidRDefault="008F56D9" w:rsidP="00C603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>.</w:t>
      </w:r>
      <w:r w:rsidR="00F32375" w:rsidRPr="00C6030B">
        <w:rPr>
          <w:b/>
          <w:sz w:val="28"/>
          <w:szCs w:val="28"/>
        </w:rPr>
        <w:t xml:space="preserve">3. </w:t>
      </w:r>
      <w:proofErr w:type="gramStart"/>
      <w:r w:rsidR="00F32375" w:rsidRPr="00C6030B">
        <w:rPr>
          <w:b/>
          <w:sz w:val="28"/>
          <w:szCs w:val="28"/>
        </w:rPr>
        <w:t>Гидрологическая</w:t>
      </w:r>
      <w:r w:rsidR="00225F08" w:rsidRPr="00C6030B">
        <w:rPr>
          <w:b/>
          <w:sz w:val="28"/>
          <w:szCs w:val="28"/>
        </w:rPr>
        <w:t>:</w:t>
      </w:r>
      <w:r w:rsidR="00F32375" w:rsidRPr="00C6030B">
        <w:rPr>
          <w:rFonts w:eastAsia="Times New Roman"/>
          <w:sz w:val="28"/>
          <w:szCs w:val="28"/>
        </w:rPr>
        <w:t xml:space="preserve"> </w:t>
      </w:r>
      <w:bookmarkStart w:id="14" w:name="_Hlk80702059"/>
      <w:r w:rsidR="00C6030B" w:rsidRPr="001E4F87">
        <w:rPr>
          <w:rFonts w:eastAsia="Times New Roman"/>
          <w:sz w:val="28"/>
          <w:szCs w:val="28"/>
        </w:rPr>
        <w:t>большую часть</w:t>
      </w:r>
      <w:r w:rsidR="000F2465" w:rsidRPr="001E4F87">
        <w:rPr>
          <w:rFonts w:eastAsia="Times New Roman"/>
          <w:sz w:val="28"/>
          <w:szCs w:val="28"/>
        </w:rPr>
        <w:t xml:space="preserve"> прошедш</w:t>
      </w:r>
      <w:r w:rsidR="000F2465">
        <w:rPr>
          <w:rFonts w:eastAsia="Times New Roman"/>
          <w:sz w:val="28"/>
          <w:szCs w:val="28"/>
        </w:rPr>
        <w:t>его</w:t>
      </w:r>
      <w:r w:rsidR="000F2465" w:rsidRPr="001E4F87">
        <w:rPr>
          <w:rFonts w:eastAsia="Times New Roman"/>
          <w:sz w:val="28"/>
          <w:szCs w:val="28"/>
        </w:rPr>
        <w:t xml:space="preserve"> период</w:t>
      </w:r>
      <w:r w:rsidR="000F2465">
        <w:rPr>
          <w:rFonts w:eastAsia="Times New Roman"/>
          <w:sz w:val="28"/>
          <w:szCs w:val="28"/>
        </w:rPr>
        <w:t>а</w:t>
      </w:r>
      <w:r w:rsidR="000F2465" w:rsidRPr="001E4F87">
        <w:rPr>
          <w:rFonts w:eastAsia="Times New Roman"/>
          <w:sz w:val="28"/>
          <w:szCs w:val="28"/>
        </w:rPr>
        <w:t xml:space="preserve"> 3</w:t>
      </w:r>
      <w:r w:rsidR="00302777">
        <w:rPr>
          <w:rFonts w:eastAsia="Times New Roman"/>
          <w:sz w:val="28"/>
          <w:szCs w:val="28"/>
        </w:rPr>
        <w:t>0</w:t>
      </w:r>
      <w:r w:rsidR="000F2465" w:rsidRPr="001E4F87">
        <w:rPr>
          <w:rFonts w:eastAsia="Times New Roman"/>
          <w:sz w:val="28"/>
          <w:szCs w:val="28"/>
        </w:rPr>
        <w:t xml:space="preserve"> декабря 2022 года – 8 января 2023 года</w:t>
      </w:r>
      <w:r w:rsidR="00C6030B" w:rsidRPr="001E4F87">
        <w:rPr>
          <w:rFonts w:eastAsia="Times New Roman"/>
          <w:sz w:val="28"/>
          <w:szCs w:val="28"/>
        </w:rPr>
        <w:t xml:space="preserve"> на реках края без существенных изменений</w:t>
      </w:r>
      <w:r w:rsidR="000F2465">
        <w:rPr>
          <w:rFonts w:eastAsia="Times New Roman"/>
          <w:sz w:val="28"/>
          <w:szCs w:val="28"/>
        </w:rPr>
        <w:t>.</w:t>
      </w:r>
      <w:r w:rsidR="00302777">
        <w:rPr>
          <w:rFonts w:eastAsia="Times New Roman"/>
          <w:sz w:val="28"/>
          <w:szCs w:val="28"/>
        </w:rPr>
        <w:t xml:space="preserve">         </w:t>
      </w:r>
      <w:r w:rsidR="00C6030B" w:rsidRPr="001E4F87">
        <w:rPr>
          <w:rFonts w:eastAsia="Times New Roman"/>
          <w:sz w:val="28"/>
          <w:szCs w:val="28"/>
        </w:rPr>
        <w:t xml:space="preserve"> 6-7 января</w:t>
      </w:r>
      <w:r w:rsidR="00302777">
        <w:rPr>
          <w:rFonts w:eastAsia="Times New Roman"/>
          <w:sz w:val="28"/>
          <w:szCs w:val="28"/>
        </w:rPr>
        <w:t xml:space="preserve"> в связи с прошедшими осадками, местами сильными</w:t>
      </w:r>
      <w:r w:rsidR="00C6030B" w:rsidRPr="001E4F87">
        <w:rPr>
          <w:rFonts w:eastAsia="Times New Roman"/>
          <w:sz w:val="28"/>
          <w:szCs w:val="28"/>
        </w:rPr>
        <w:t xml:space="preserve"> на реках</w:t>
      </w:r>
      <w:r w:rsidR="00C6030B" w:rsidRPr="001E4F87">
        <w:rPr>
          <w:bCs/>
          <w:sz w:val="28"/>
          <w:szCs w:val="28"/>
        </w:rPr>
        <w:t xml:space="preserve"> края наблюдались подъемы уровней воды, местами с достижением неблагоприятных отметок.</w:t>
      </w:r>
      <w:proofErr w:type="gramEnd"/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4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4F0D19">
        <w:rPr>
          <w:rFonts w:eastAsia="Times New Roman"/>
          <w:i/>
          <w:iCs/>
          <w:color w:val="000000"/>
          <w:sz w:val="28"/>
          <w:szCs w:val="28"/>
        </w:rPr>
        <w:t>0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BF59C8">
        <w:rPr>
          <w:bCs/>
          <w:sz w:val="28"/>
          <w:szCs w:val="28"/>
        </w:rPr>
        <w:t xml:space="preserve">в результате </w:t>
      </w:r>
      <w:r w:rsidR="00302777">
        <w:rPr>
          <w:bCs/>
          <w:sz w:val="28"/>
          <w:szCs w:val="28"/>
        </w:rPr>
        <w:t xml:space="preserve">низких </w:t>
      </w:r>
      <w:r w:rsidR="00BF59C8">
        <w:rPr>
          <w:bCs/>
          <w:sz w:val="28"/>
          <w:szCs w:val="28"/>
        </w:rPr>
        <w:t xml:space="preserve">температур воздуха на водных объектах края будет </w:t>
      </w:r>
      <w:proofErr w:type="gramStart"/>
      <w:r w:rsidR="00302777">
        <w:rPr>
          <w:bCs/>
          <w:sz w:val="28"/>
          <w:szCs w:val="28"/>
        </w:rPr>
        <w:t>сохранятся</w:t>
      </w:r>
      <w:proofErr w:type="gramEnd"/>
      <w:r w:rsidR="00BF59C8">
        <w:rPr>
          <w:bCs/>
          <w:sz w:val="28"/>
          <w:szCs w:val="28"/>
        </w:rPr>
        <w:t xml:space="preserve"> ледовых явлени</w:t>
      </w:r>
      <w:r w:rsidR="00302777">
        <w:rPr>
          <w:bCs/>
          <w:sz w:val="28"/>
          <w:szCs w:val="28"/>
        </w:rPr>
        <w:t>я</w:t>
      </w:r>
      <w:r w:rsidR="00BF59C8">
        <w:rPr>
          <w:bCs/>
          <w:sz w:val="28"/>
          <w:szCs w:val="28"/>
        </w:rPr>
        <w:t>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7120BC">
        <w:rPr>
          <w:b/>
          <w:sz w:val="28"/>
          <w:szCs w:val="28"/>
        </w:rPr>
        <w:t>4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BB1658">
        <w:rPr>
          <w:i/>
          <w:sz w:val="28"/>
          <w:szCs w:val="28"/>
        </w:rPr>
        <w:t>1</w:t>
      </w:r>
      <w:r w:rsidR="004F0D19">
        <w:rPr>
          <w:i/>
          <w:sz w:val="28"/>
          <w:szCs w:val="28"/>
        </w:rPr>
        <w:t>0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120BC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7120BC">
        <w:rPr>
          <w:b/>
          <w:sz w:val="28"/>
          <w:szCs w:val="28"/>
        </w:rPr>
        <w:t>5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7120BC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7120BC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7120BC">
        <w:rPr>
          <w:b/>
          <w:sz w:val="28"/>
          <w:szCs w:val="28"/>
        </w:rPr>
        <w:t>8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16" w:name="_Hlk124152483"/>
      <w:r w:rsidR="00B83293" w:rsidRPr="002541DD">
        <w:rPr>
          <w:rFonts w:eastAsia="Times New Roman"/>
          <w:sz w:val="28"/>
          <w:szCs w:val="28"/>
        </w:rPr>
        <w:t>за прошедши</w:t>
      </w:r>
      <w:r w:rsidR="00B83293">
        <w:rPr>
          <w:rFonts w:eastAsia="Times New Roman"/>
          <w:sz w:val="28"/>
          <w:szCs w:val="28"/>
        </w:rPr>
        <w:t>й период 31 декабря</w:t>
      </w:r>
      <w:r w:rsidR="00B83293" w:rsidRPr="002541DD">
        <w:rPr>
          <w:rFonts w:eastAsia="Times New Roman"/>
          <w:sz w:val="28"/>
          <w:szCs w:val="28"/>
        </w:rPr>
        <w:t xml:space="preserve"> </w:t>
      </w:r>
      <w:r w:rsidR="00B83293">
        <w:rPr>
          <w:rFonts w:eastAsia="Times New Roman"/>
          <w:sz w:val="28"/>
          <w:szCs w:val="28"/>
        </w:rPr>
        <w:t>2022 года – 8 января 2023 года</w:t>
      </w:r>
      <w:bookmarkEnd w:id="16"/>
      <w:r w:rsidR="00B83293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утонул</w:t>
      </w:r>
      <w:r w:rsidR="00447231">
        <w:rPr>
          <w:sz w:val="28"/>
          <w:szCs w:val="28"/>
        </w:rPr>
        <w:t>о</w:t>
      </w:r>
      <w:r w:rsidR="00504B47">
        <w:rPr>
          <w:sz w:val="28"/>
          <w:szCs w:val="28"/>
        </w:rPr>
        <w:t xml:space="preserve"> </w:t>
      </w:r>
      <w:r w:rsidR="000F0BF9">
        <w:rPr>
          <w:sz w:val="28"/>
          <w:szCs w:val="28"/>
        </w:rPr>
        <w:t>3</w:t>
      </w:r>
      <w:r w:rsidR="00504B47">
        <w:rPr>
          <w:sz w:val="28"/>
          <w:szCs w:val="28"/>
        </w:rPr>
        <w:t xml:space="preserve"> человек</w:t>
      </w:r>
      <w:r w:rsidR="000F0BF9">
        <w:rPr>
          <w:sz w:val="28"/>
          <w:szCs w:val="28"/>
        </w:rPr>
        <w:t>а</w:t>
      </w:r>
      <w:r w:rsidR="001F0C38">
        <w:rPr>
          <w:sz w:val="28"/>
          <w:szCs w:val="28"/>
        </w:rPr>
        <w:t>.</w:t>
      </w:r>
    </w:p>
    <w:p w:rsidR="00EE6329" w:rsidRDefault="00EE6329" w:rsidP="00EE6329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7" w:name="_Hlk81559763"/>
      <w:bookmarkStart w:id="18" w:name="_Hlk62224372"/>
    </w:p>
    <w:bookmarkEnd w:id="17"/>
    <w:bookmarkEnd w:id="18"/>
    <w:p w:rsidR="00155AD8" w:rsidRPr="00403C9B" w:rsidRDefault="00155AD8" w:rsidP="00155AD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</w:rPr>
        <w:t>10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403C9B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           гг. Анапа, Армавир, Геленджик, Горячий Ключ, Краснодар, Новороссийск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403C9B">
        <w:rPr>
          <w:b/>
          <w:color w:val="000000"/>
          <w:sz w:val="28"/>
          <w:szCs w:val="28"/>
        </w:rPr>
        <w:t>происшествий,</w:t>
      </w:r>
      <w:r w:rsidRPr="00403C9B">
        <w:rPr>
          <w:color w:val="000000"/>
          <w:sz w:val="28"/>
          <w:szCs w:val="28"/>
        </w:rPr>
        <w:t xml:space="preserve"> связанных</w:t>
      </w:r>
      <w:proofErr w:type="gramEnd"/>
      <w:r w:rsidRPr="00403C9B">
        <w:rPr>
          <w:color w:val="000000"/>
          <w:sz w:val="28"/>
          <w:szCs w:val="28"/>
        </w:rPr>
        <w:t xml:space="preserve"> с: </w:t>
      </w:r>
      <w:bookmarkStart w:id="19" w:name="_Hlk58921020"/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0" w:name="_Hlk119495360"/>
      <w:bookmarkEnd w:id="19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55AD8" w:rsidRPr="00403C9B" w:rsidRDefault="00155AD8" w:rsidP="00155AD8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0"/>
    <w:p w:rsidR="00155AD8" w:rsidRDefault="00155AD8" w:rsidP="00155AD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Источники 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Pr="00403C9B">
        <w:rPr>
          <w:b/>
          <w:bCs/>
          <w:color w:val="000000"/>
          <w:sz w:val="28"/>
          <w:szCs w:val="28"/>
        </w:rPr>
        <w:t>сильный ветер.</w:t>
      </w:r>
    </w:p>
    <w:p w:rsidR="007120BC" w:rsidRDefault="007120BC" w:rsidP="00205E97">
      <w:pPr>
        <w:ind w:firstLine="708"/>
        <w:jc w:val="center"/>
        <w:rPr>
          <w:rFonts w:eastAsia="Calibri"/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21" w:name="_Hlk44415586"/>
      <w:bookmarkStart w:id="22" w:name="_Hlk55297094"/>
      <w:r>
        <w:rPr>
          <w:b/>
          <w:color w:val="000000"/>
          <w:sz w:val="28"/>
          <w:szCs w:val="28"/>
        </w:rPr>
        <w:t>1</w:t>
      </w:r>
      <w:r w:rsidR="00B83293">
        <w:rPr>
          <w:b/>
          <w:color w:val="000000"/>
          <w:sz w:val="28"/>
          <w:szCs w:val="28"/>
        </w:rPr>
        <w:t>0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1"/>
    </w:p>
    <w:bookmarkEnd w:id="2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3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3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BF59C8" w:rsidRDefault="00BF59C8" w:rsidP="00BF59C8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24" w:name="_Hlk23338081"/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4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5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P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BF4E01" w:rsidRPr="005C474A" w:rsidRDefault="00BF4E01" w:rsidP="0066701F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 w:rsidR="00F32375" w:rsidRPr="00D12536" w:rsidRDefault="00BB16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7" w:name="_Hlk91768741"/>
      <w:bookmarkStart w:id="28" w:name="_Hlk55297132"/>
      <w:bookmarkEnd w:id="26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602AB">
        <w:rPr>
          <w:rFonts w:eastAsia="Calibri"/>
          <w:b/>
          <w:bCs/>
          <w:color w:val="000000"/>
          <w:sz w:val="28"/>
          <w:szCs w:val="28"/>
          <w:lang w:eastAsia="en-US"/>
        </w:rPr>
        <w:t>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27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Default="00405180" w:rsidP="00166576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 xml:space="preserve">с </w:t>
      </w:r>
      <w:r w:rsidR="00BB1115">
        <w:rPr>
          <w:b/>
          <w:sz w:val="28"/>
          <w:szCs w:val="28"/>
        </w:rPr>
        <w:t xml:space="preserve">ветром, 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7120BC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7120BC">
        <w:rPr>
          <w:sz w:val="28"/>
          <w:szCs w:val="28"/>
        </w:rPr>
        <w:t>людьми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температурами воздуха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</w:t>
      </w:r>
      <w:r w:rsidR="007120BC">
        <w:rPr>
          <w:sz w:val="28"/>
          <w:szCs w:val="28"/>
        </w:rPr>
        <w:t xml:space="preserve"> техники на тонкий лед водоемов;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:rsidR="00EA792F" w:rsidRPr="007120BC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3602A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7120BC">
        <w:rPr>
          <w:bCs/>
          <w:sz w:val="28"/>
          <w:szCs w:val="28"/>
        </w:rPr>
        <w:t>;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602AB">
        <w:rPr>
          <w:rFonts w:eastAsia="Calibri"/>
          <w:b/>
          <w:bCs/>
          <w:color w:val="000000"/>
          <w:sz w:val="28"/>
          <w:szCs w:val="28"/>
          <w:lang w:eastAsia="en-US"/>
        </w:rPr>
        <w:t>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>из-за неосторожного обращения с огнем</w:t>
      </w:r>
      <w:r w:rsidR="000F0BF9">
        <w:rPr>
          <w:rFonts w:eastAsia="Times New Roman"/>
          <w:sz w:val="28"/>
          <w:szCs w:val="28"/>
        </w:rPr>
        <w:t xml:space="preserve"> (а также в связи с усилением ветра)</w:t>
      </w:r>
      <w:r w:rsidR="00010783"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bookmarkStart w:id="3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4" w:name="_Hlk63688622"/>
      <w:bookmarkStart w:id="35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 w:rsidR="007120BC" w:rsidRDefault="007120BC" w:rsidP="00944E5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120BC" w:rsidRDefault="007120BC" w:rsidP="00944E56">
      <w:pPr>
        <w:ind w:firstLine="709"/>
        <w:jc w:val="both"/>
        <w:rPr>
          <w:sz w:val="28"/>
          <w:szCs w:val="28"/>
        </w:rPr>
      </w:pPr>
    </w:p>
    <w:p w:rsidR="00BF59C8" w:rsidRPr="00084A4E" w:rsidRDefault="00BF59C8" w:rsidP="00BF59C8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судовладельцев;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F59C8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120BC" w:rsidRDefault="007120BC" w:rsidP="00BF59C8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20BC" w:rsidRDefault="007120BC" w:rsidP="00944E56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20BC" w:rsidRDefault="007120BC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120BC" w:rsidRDefault="007120BC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4"/>
      <w:bookmarkEnd w:id="36"/>
    </w:p>
    <w:bookmarkEnd w:id="7"/>
    <w:bookmarkEnd w:id="32"/>
    <w:bookmarkEnd w:id="35"/>
    <w:p w:rsidR="00E63BA3" w:rsidRDefault="00E63BA3" w:rsidP="00CE5A81">
      <w:pPr>
        <w:jc w:val="both"/>
        <w:outlineLvl w:val="0"/>
        <w:rPr>
          <w:bCs/>
          <w:i/>
          <w:sz w:val="28"/>
          <w:szCs w:val="28"/>
        </w:rPr>
      </w:pPr>
    </w:p>
    <w:p w:rsidR="009E738E" w:rsidRDefault="009E738E" w:rsidP="00CE5A81">
      <w:pPr>
        <w:jc w:val="both"/>
        <w:outlineLvl w:val="0"/>
        <w:rPr>
          <w:bCs/>
          <w:i/>
          <w:sz w:val="28"/>
          <w:szCs w:val="28"/>
        </w:rPr>
      </w:pPr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bookmarkStart w:id="37" w:name="_Hlk89436034"/>
      <w:bookmarkStart w:id="38" w:name="_Hlk70081671"/>
      <w:bookmarkEnd w:id="33"/>
      <w:r w:rsidRPr="0049611C">
        <w:rPr>
          <w:rFonts w:eastAsia="Times New Roman"/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руководителя, начальника центра                       </w:t>
      </w:r>
      <w:r>
        <w:rPr>
          <w:rFonts w:eastAsia="Times New Roman"/>
          <w:noProof/>
          <w:color w:val="000000"/>
          <w:sz w:val="28"/>
          <w:szCs w:val="28"/>
        </w:rPr>
        <w:t xml:space="preserve"> </w:t>
      </w:r>
      <w:r w:rsidR="006D60AB">
        <w:rPr>
          <w:rFonts w:eastAsia="Times New Roman"/>
          <w:noProof/>
          <w:color w:val="000000"/>
          <w:sz w:val="28"/>
          <w:szCs w:val="28"/>
        </w:rPr>
        <w:t>п/п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                       А.А. Колесник</w:t>
      </w:r>
    </w:p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2E5185" w:rsidRDefault="002E5185" w:rsidP="006C321E">
      <w:pPr>
        <w:widowControl w:val="0"/>
        <w:rPr>
          <w:rFonts w:eastAsia="Calibri"/>
          <w:sz w:val="20"/>
          <w:szCs w:val="20"/>
        </w:rPr>
      </w:pPr>
    </w:p>
    <w:p w:rsidR="007120BC" w:rsidRDefault="007120BC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25452E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7"/>
      <w:bookmarkEnd w:id="3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66" w:rsidRDefault="00DD0866">
      <w:r>
        <w:separator/>
      </w:r>
    </w:p>
  </w:endnote>
  <w:endnote w:type="continuationSeparator" w:id="0">
    <w:p w:rsidR="00DD0866" w:rsidRDefault="00D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66" w:rsidRDefault="00DD0866">
      <w:r>
        <w:separator/>
      </w:r>
    </w:p>
  </w:footnote>
  <w:footnote w:type="continuationSeparator" w:id="0">
    <w:p w:rsidR="00DD0866" w:rsidRDefault="00DD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BC">
          <w:rPr>
            <w:noProof/>
          </w:rPr>
          <w:t>5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0BC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66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F58F-EB52-4F49-AE41-95F042B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133</cp:revision>
  <cp:lastPrinted>2023-01-09T14:53:00Z</cp:lastPrinted>
  <dcterms:created xsi:type="dcterms:W3CDTF">2022-01-10T09:55:00Z</dcterms:created>
  <dcterms:modified xsi:type="dcterms:W3CDTF">2023-01-09T14:59:00Z</dcterms:modified>
</cp:coreProperties>
</file>