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12E5E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F3C67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9F3C67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возникновения чрезвычайных ситуаций на территории</w:t>
      </w:r>
    </w:p>
    <w:p w14:paraId="42BFACD3" w14:textId="31E53274" w:rsidR="00635A76" w:rsidRPr="006C0326" w:rsidRDefault="009D0BCA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Российской Федерации на </w:t>
      </w:r>
      <w:r w:rsidR="00526841" w:rsidRPr="006C0326">
        <w:rPr>
          <w:rFonts w:ascii="Times New Roman" w:hAnsi="Times New Roman"/>
          <w:sz w:val="28"/>
          <w:szCs w:val="28"/>
          <w:bdr w:val="none" w:sz="0" w:space="0" w:color="auto"/>
        </w:rPr>
        <w:t>01</w:t>
      </w:r>
      <w:r w:rsidR="00635A76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ию</w:t>
      </w:r>
      <w:r w:rsidR="00526841" w:rsidRPr="006C0326">
        <w:rPr>
          <w:rFonts w:ascii="Times New Roman" w:hAnsi="Times New Roman"/>
          <w:sz w:val="28"/>
          <w:szCs w:val="28"/>
          <w:bdr w:val="none" w:sz="0" w:space="0" w:color="auto"/>
        </w:rPr>
        <w:t>л</w:t>
      </w:r>
      <w:r w:rsidR="00635A76" w:rsidRPr="006C0326">
        <w:rPr>
          <w:rFonts w:ascii="Times New Roman" w:hAnsi="Times New Roman"/>
          <w:sz w:val="28"/>
          <w:szCs w:val="28"/>
          <w:bdr w:val="none" w:sz="0" w:space="0" w:color="auto"/>
        </w:rPr>
        <w:t>я 2023 г.</w:t>
      </w:r>
    </w:p>
    <w:p w14:paraId="4E55E14F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6C0326" w:rsidRDefault="00635A76" w:rsidP="005E76C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6C0326" w:rsidRDefault="00635A76" w:rsidP="005E76C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24673E28" w14:textId="18CC4364" w:rsidR="00635A76" w:rsidRPr="006C0326" w:rsidRDefault="00B27BAF" w:rsidP="00A46E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 дождь, ливневой дождь, гроза, ночью и утром местами туман. В центральной части и на юге Республики Саха (Якутия), в Республике Бурятия, в Забайкальском крае, в Амурской области, в Приморском крае, на Курильских островах, на юге Хабаровского края, на востоке Чукотского АО сильный дождь, ливневой дождь. В Республике Саха (Якутия), Камчатском, Хабаровском, Приморском краях, в Республике Бурятия, в Забайкальском крае,  в Амурской области, на Курильских островах, при грозе сильный ветер с порывами 15-20 м/с, местами 25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7C83D1B" w14:textId="77777777" w:rsidR="00635A76" w:rsidRPr="006C0326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14C942A3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bookmarkStart w:id="0" w:name="OLE_LINK3"/>
      <w:bookmarkStart w:id="1" w:name="OLE_LINK2"/>
      <w:bookmarkStart w:id="2" w:name="OLE_LINK1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Приморском крае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большинстве рек отмечаются незначительные подъемы уровня воды на 2-30 см. На реках южных и западных районов прошли максимумы маломощных дождевых паводков, начался интенсивный спад. Водность рек преимущественно ниже средних многолетних значений для этого периода времени на 20-40%, лишь на отдельных участках рек западных и южных районов превышает норму на 50-200%. Уровни воды в реках преимущественно ниже отметок выхода воды на пойму на 1,0-2,0 м, на отдельных участках рек центральных районов - до 2,8 м. В ближайшие сутки на реках южной половины края продолжится спад уровня воды, на остальных реках ожидаются колебания уровней воды до 0,2 м. Выхода рек из берегов не ожидается.</w:t>
      </w:r>
    </w:p>
    <w:p w14:paraId="080E11C7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Республике Бурятия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преобладает подъем уровня воды, наиболее интенсивный на отдельных участках р. Баргузин </w:t>
      </w:r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(на 126 см/сутки)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без выхода воды на пойму. На р. Верхняя Ангара – с.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Уоян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р.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Гоуджекит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- с.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Гоуджекит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наблюдается подтопление поймы на 41 см. В ближайшие сутки на реках юго-западных, северных районов возможен подъём уровней с выходом воды на пойму, образование селевых потоков.</w:t>
      </w:r>
    </w:p>
    <w:p w14:paraId="1ECCB95D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Забайкальском крае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верхнем течении рек Ингоды, Чикоя и на р. Витим у с.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Неляты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начался спад, на остальных реках края продолжается подъем уровней воды на 4-37 см. В среднем и нижнем течении рек Ингода и Чикой, на р. Витим у с. Романовка уровни воды повысились на 30-96 см. В ближайшие двое суток на большинстве рек края ожидается рост</w:t>
      </w:r>
      <w:proofErr w:type="gram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уровней воды на 10-60 см. В ближайшие сутки на р.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Куэнга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у с. </w:t>
      </w:r>
      <w:proofErr w:type="gram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Бородинское</w:t>
      </w:r>
      <w:proofErr w:type="gram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Чернышевского района и р. Могоча у г. Могоча подъем продолжится, уровни воды приблизятся к отметке выхода воды на пойму и могут ее превысить.</w:t>
      </w:r>
    </w:p>
    <w:p w14:paraId="2EEFF5DC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6C0326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Амурской области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подъемы уровней воды на 10-25 см/сутки наблюдаются на Среднем Амуре </w:t>
      </w:r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(Константиновка – </w:t>
      </w:r>
      <w:proofErr w:type="spellStart"/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Иннокентьевка</w:t>
      </w:r>
      <w:proofErr w:type="spellEnd"/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),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в нижнем течении р.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Селемджа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, на р. 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Зея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(</w:t>
      </w:r>
      <w:proofErr w:type="spellStart"/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Ураловка</w:t>
      </w:r>
      <w:proofErr w:type="spellEnd"/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proofErr w:type="spellStart"/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Мазаново</w:t>
      </w:r>
      <w:proofErr w:type="spellEnd"/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),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паводки проходят без угрозы 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хозяйственным объектам. Все реки в берегах. 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период 30 июня по 01 июля на территории области сохранится неустойчивый характер погоды с дождями различной интенсивности, ливнями, грозами. Высока вероятность резких подъемов уровней воды на малых реках и, как следствие, формирование паводков на основных реках области.</w:t>
      </w:r>
    </w:p>
    <w:p w14:paraId="46B7C0EE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6C0326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gramStart"/>
      <w:r w:rsidRPr="006C0326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Еврейская</w:t>
      </w:r>
      <w:proofErr w:type="gramEnd"/>
      <w:r w:rsidRPr="006C0326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АО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р. Амур у с. Пашково начался подъем уровня воды на 19 см/сутки за счет смещения паводка с рек Амурской области. На малых реках отмечаются незначительные колебания уровней воды. Затоплена низкая пойма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рр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. Тунгуска, Б. Ин на глубину на 0,2-0,3 м.</w:t>
      </w:r>
    </w:p>
    <w:p w14:paraId="1271334B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Хабаровском крае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Нижнем Амуре преобладает снижение уровня воды. На ряде небольших рек формируются дождевые паводки. Подъемы уровней воды на 16-49 см/сутки наблюдаются на реках Тырма, Матай,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Катэн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, Кур,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Амгунь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. Паводки проходят без угрозы хозяйственным объектам. Остается затопленной пойма в верхнем течении рек Бурея,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Амгунь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,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рр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.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Урми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, Тырма на глубину 0,2-0,5 м, в верхнем течении р.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Амгунь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- на 1,2-1,5 м.</w:t>
      </w:r>
    </w:p>
    <w:p w14:paraId="1BC98D01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Сахалинской области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сохраняется спад уровней воды.</w:t>
      </w:r>
    </w:p>
    <w:p w14:paraId="1E332127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Камчатском крае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Авача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районе города Елизово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Елизовского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муниципального района уровень воды опустился ниже категории неблагоприятного гидрологического явления. Небольшой подъем уровней воды наблюдается на р. Камчатка и на некоторых реках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Усть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-Большерецкого района. Разливы воды по поймам отмечаются на реках: Камчатка,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Авача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районе города Елизово </w:t>
      </w:r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</w:t>
      </w:r>
      <w:proofErr w:type="spellStart"/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Елизовский</w:t>
      </w:r>
      <w:proofErr w:type="spellEnd"/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район),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Большая Быстрая у села Малки </w:t>
      </w:r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</w:t>
      </w:r>
      <w:proofErr w:type="spellStart"/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Елизовский</w:t>
      </w:r>
      <w:proofErr w:type="spellEnd"/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район),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Амчигача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у села Усть-Большерецк </w:t>
      </w:r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</w:t>
      </w:r>
      <w:proofErr w:type="spellStart"/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Усть</w:t>
      </w:r>
      <w:proofErr w:type="spellEnd"/>
      <w:r w:rsidRPr="006C0326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-Большерецкий район).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 нижнем течении р. Камчатка в районе п.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Козыревск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и п. Ключи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Усть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-Камчатского района сохраняются уровни воды категории неблагоприятного гидрологического явления </w:t>
      </w:r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(НЯ 450 см и 440 см от «0» гр. поста, соответственно). 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реках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Олюторского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района отмечается локальный подъем уровней воды дождевого паводка на 3-25 см без разливов. На остальных реках края сохраняется понижение уровней воды весенне-летнего половодья. В последующие сутки слабый подъем уровней воды половодья сохранится на отдельных участках р. Камчатка, на остальных реках края будет наблюдаться понижение уровней воды. Разливы воды по поймам сохранятся на реках: Камчатка,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Авача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 районе города Елизово, Большая Быстрая у села Малки. </w:t>
      </w:r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Уровень воды в пределах отметок неблагоприятного гидрологического явления сохранится на реке Камчатка у пунктов </w:t>
      </w:r>
      <w:proofErr w:type="spellStart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Козыревск</w:t>
      </w:r>
      <w:proofErr w:type="spellEnd"/>
      <w:r w:rsidRPr="006C0326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и Ключи.</w:t>
      </w:r>
      <w:r w:rsidRPr="006C0326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Опасных явлений на реках края не прогнозируется.</w:t>
      </w:r>
    </w:p>
    <w:p w14:paraId="2A8B9B14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Республике Саха (Якутия) 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вследствие выхода волны дождевого паводка с р. Витим, на участке р. Лена Витим -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Мача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наблюдается подъем уровня воды с интенсивностью от 5 до 20 см за сутки, ниже по течению продолжается суточный спад. В ближайшие сутки, на участке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Олекминск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Солянка в пределах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Олекминского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района, ожидается повышение уровня воды, с 4-5 июля - в пределах центральных районов. На участке р. Алдан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Суон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-Тит – Усть-Миль – Хандыга продолжается понижение уровня воды с интенсивностью от 10 до 80 см за сутки. У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гидропоста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Крест-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Хальджай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отмечается максимальный уровень дождевого паводка, общий рост составил 1,1 м. У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гидропоста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Верхоянский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Перевоз в ближайшие сутки 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ожидается формирование максимума и дополнительный рост составит 10-20 см. На участке р.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Амга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Буяга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Амга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наблюдается суточный спад уровня с различной интенсивностью. У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гидропоста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Харбалах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Таттинского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района сегодня сформировался максимум дождевого паводка с общим подъемом 3,1 м. На р. Вилюй в пределах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Сунтарского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и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Нюрбинского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районов наблюдается незначительный подъем уровня воды, ниже впадения р.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Марха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продолжается спад уровня с интенсивностью 15-30 см за сутки. На реках северо-востока преобладает суточный спад уровня воды с различной интенсивностью.</w:t>
      </w:r>
    </w:p>
    <w:p w14:paraId="48C913CD" w14:textId="77777777" w:rsidR="0079736F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Магаданской области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 xml:space="preserve">на отдельных реках центральных районов продолжается подъем уровня воды до 22 см/сутки, на реках бассейна Охотского моря продолжается спад уровня воды. На р. Колыма на участке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>Среднекан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 xml:space="preserve"> – </w:t>
      </w:r>
      <w:proofErr w:type="spellStart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>Коркодон</w:t>
      </w:r>
      <w:proofErr w:type="spellEnd"/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 xml:space="preserve"> сохраняются уровни воды, лимитирующие судоходство, без достижения опасного критерия по продолжительности.</w:t>
      </w:r>
    </w:p>
    <w:p w14:paraId="17379606" w14:textId="65096887" w:rsidR="00635A76" w:rsidRPr="006C0326" w:rsidRDefault="0079736F" w:rsidP="0079736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6C032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Чукотском АО</w:t>
      </w:r>
      <w:r w:rsidRPr="006C0326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преобладает снижение уровней воды.</w:t>
      </w:r>
    </w:p>
    <w:bookmarkEnd w:id="0"/>
    <w:bookmarkEnd w:id="1"/>
    <w:bookmarkEnd w:id="2"/>
    <w:p w14:paraId="4A832870" w14:textId="77777777" w:rsidR="00635A76" w:rsidRPr="006C0326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6C0326">
        <w:rPr>
          <w:rFonts w:ascii="Times New Roman" w:hAnsi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6C0326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6C0326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6C0326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77761F4C" w14:textId="2EE2EEEC" w:rsidR="00635A76" w:rsidRPr="006C0326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E03537" w:rsidRPr="006C0326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654A9811" w14:textId="77777777" w:rsidR="00BF4D48" w:rsidRPr="006C0326" w:rsidRDefault="00BF4D48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6C0326" w:rsidRDefault="00635A76" w:rsidP="005E76C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4DA046E3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в </w:t>
      </w:r>
      <w:r w:rsidR="00F27C14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Саха (Якутия), Камчатском, Хабаровском, Приморском краях, в Республике Бурятия, в Забайкальском крае,  в Амурской области, на Курильских островах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42FBAEDA" w14:textId="183C152E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07244E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="0024204D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6FC7FF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77586391" w14:textId="228AB7BF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14F09B07" w14:textId="42CDBFA9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республиках </w:t>
      </w:r>
      <w:r w:rsidR="00093052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Саха (Якутия), Бурятия, Забайкальском, Хабаровском, Камчатском краях, Амурской области, Еврейской АО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6D781E00" w14:textId="42A653D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>Возникает вероятность чрезвычайных</w:t>
      </w:r>
      <w:r w:rsidRPr="006C032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</w:t>
      </w:r>
      <w:r w:rsidR="005E76CC" w:rsidRPr="006C032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ласти, Камчатского, Приморского</w:t>
      </w:r>
      <w:r w:rsidRPr="006C0326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краёв,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46EDA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="0021141D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C0326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C0326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3423EAA0" w14:textId="77ADBB9F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</w:t>
      </w:r>
      <w:r w:rsidR="00B12F3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большей части субъектов округа, кроме</w:t>
      </w:r>
      <w:r w:rsidR="00B40CE1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Республики Бурятия, Забайкальского, Приморского краев, Сахалинской области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0ECC315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6C0326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6C0326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43DFC24" w14:textId="4E18E82D" w:rsidR="00635A76" w:rsidRPr="006C0326" w:rsidRDefault="0088172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Красноярском крае, </w:t>
      </w:r>
      <w:proofErr w:type="gramStart"/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Иркутской</w:t>
      </w:r>
      <w:proofErr w:type="gramEnd"/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Кемеровской. 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Томской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областях, в республиках Хакасия, Алтай, Тыва, в Таймырском МР сильный дождь, ливневой дождь, гроза. В Красноярском крае, </w:t>
      </w:r>
      <w:proofErr w:type="gramStart"/>
      <w:r w:rsidR="0055189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Кемеровской</w:t>
      </w:r>
      <w:proofErr w:type="gramEnd"/>
      <w:r w:rsidR="0055189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Томской,</w:t>
      </w:r>
      <w:r w:rsidR="0055189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Омской, Иркутской областях, в республиках Хакасия, Тыва ветер с порывами 13-18 м/с, местами до 25 м/с.</w:t>
      </w:r>
      <w:r w:rsidR="00635A76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68FEC6A5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421A7E7D" w14:textId="77777777" w:rsidR="00E56BBE" w:rsidRPr="006C0326" w:rsidRDefault="00E56BBE" w:rsidP="00E56BB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Повышение уровня воды (на 32-125 см) отмечается на р. Нижняя Тунгуска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Красноярский край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0D735901" w14:textId="77777777" w:rsidR="00E56BBE" w:rsidRPr="006C0326" w:rsidRDefault="00E56BBE" w:rsidP="00E56BB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1 июля на р. Нижняя Тунгуска </w:t>
      </w:r>
      <w:proofErr w:type="gram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</w:t>
      </w:r>
      <w:proofErr w:type="gram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gram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Подволошино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Красноярский край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 ожидается рост уровня воды до опасной отметки. </w:t>
      </w:r>
    </w:p>
    <w:p w14:paraId="1D2A3BCE" w14:textId="77777777" w:rsidR="00E56BBE" w:rsidRPr="006C0326" w:rsidRDefault="00E56BBE" w:rsidP="00E56BB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Иркутской области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1 июля на р.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Киренга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 районе д. Шорохово ожидается повышение уровня воды до отметок 550-600 см. при критической 560 см, возможен выход воды на пониженные участки местности. На р. Нижняя Тунгуска в районе с. Подволошино – повышение уровня воды на 30-80 см, выход воды на пониженные участки местности.</w:t>
      </w:r>
    </w:p>
    <w:p w14:paraId="7961EEA1" w14:textId="78450967" w:rsidR="00635A76" w:rsidRPr="006C0326" w:rsidRDefault="00E56BBE" w:rsidP="00E56BB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1-2 июля при выпадении сильных, очень сильных осадков на реках Южного Прибайкалья возможно повышение уровня воды на 20-50 см. На р. Лена на участке Киренск-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Змеиново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ожидается повышение уровня воды на 40-70 см. На левобережных притоках р. Ангара – понижение уровня воды на 5-30 см.</w:t>
      </w:r>
    </w:p>
    <w:p w14:paraId="3D0C9185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6C0326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6C0326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lastRenderedPageBreak/>
        <w:t>Природные и природно-техногенные ЧС</w:t>
      </w:r>
    </w:p>
    <w:p w14:paraId="07AD1911" w14:textId="12AC33D1" w:rsidR="00635A76" w:rsidRPr="006C0326" w:rsidRDefault="00635A76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551898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 </w:t>
      </w:r>
      <w:r w:rsidR="0055189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Красноярском крае, Кемеровской, Томской, Омской, Иркутской областях, в республиках Хакасия, Тыва</w:t>
      </w:r>
      <w:r w:rsidR="0053176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BFED2DA" w14:textId="753519C3" w:rsidR="000E6FDC" w:rsidRPr="006C0326" w:rsidRDefault="000E6FDC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A46E6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Красноярском крае, </w:t>
      </w:r>
      <w:proofErr w:type="gramStart"/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proofErr w:type="gramEnd"/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Иркутской, Кемеровской. Томской областях, в республиках Хакасия, Алтай, Тыва, в </w:t>
      </w:r>
      <w:proofErr w:type="gramStart"/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Таймырском</w:t>
      </w:r>
      <w:proofErr w:type="gramEnd"/>
      <w:r w:rsidR="006637F8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МР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7B5AE7F5" w14:textId="7FC17B45" w:rsidR="00E1445C" w:rsidRPr="006C0326" w:rsidRDefault="00E1445C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16A74AB0" w14:textId="5EC9CDB3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4755D3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000FF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Республике Тыва, </w:t>
      </w:r>
      <w:r w:rsidR="004755D3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Красноярском крае, </w:t>
      </w:r>
      <w:r w:rsidR="008C681F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Иркутской области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AE90D8B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6C0326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9B94B89" w14:textId="6C9BE839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</w:t>
      </w:r>
      <w:r w:rsidR="00B40CE1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Республики Тыва, Алтайского и отдельных районов Красноярского краев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6493AFE4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6C0326" w:rsidRDefault="00635A76" w:rsidP="005E76C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B7F866A" w14:textId="137C25B1" w:rsidR="00635A76" w:rsidRPr="006C0326" w:rsidRDefault="00B2180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округа дождь, ливневой дождь, местами гроза. На западе Ямало-Ненецкого АО, в Челябинской области, на юге Свердловской области сильный дождь, ливневой дождь. Ветер на территории округа с порывами 13-18 м/с,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в Ямало-Ненецком 15-20 м/с, местами 25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A46E6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635A76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65476EF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 </w:t>
      </w:r>
    </w:p>
    <w:p w14:paraId="22388983" w14:textId="4CEEB2C9" w:rsidR="00C6394F" w:rsidRPr="006C0326" w:rsidRDefault="00C6394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="003D09AC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территории </w:t>
      </w:r>
      <w:r w:rsidR="00A46E6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A46E67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587968" w14:textId="27C02C89" w:rsidR="00635A76" w:rsidRPr="006C0326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на 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</w:t>
      </w:r>
      <w:r w:rsidR="00635A76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BD57E4B" w14:textId="66EF09E1" w:rsidR="00E1445C" w:rsidRPr="006C0326" w:rsidRDefault="00E1445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290D4A77" w14:textId="3EAADF41" w:rsidR="003046B4" w:rsidRPr="006C0326" w:rsidRDefault="003046B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в Челябинской области, на юге Свердловской области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B36465A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6C0326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C35ADAE" w14:textId="1C56969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B12F3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отдельных районов </w:t>
      </w:r>
      <w:r w:rsidR="00B40CE1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Челябинской области, </w:t>
      </w:r>
      <w:r w:rsidR="00B12F3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Ханты-Мансийского и Ямало-Ненецкого АО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1254D4E4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6C0326" w:rsidRDefault="00635A76" w:rsidP="005E76C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00369A85" w14:textId="38A295E0" w:rsidR="00635A76" w:rsidRPr="006C0326" w:rsidRDefault="006317AA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всей территории округа сильный дождь, ливневой дождь, местами град. В </w:t>
      </w:r>
      <w:r w:rsidR="00064ADD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 xml:space="preserve">Республике Башкортостан,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Оренбургской области сильный дождь, ливневой дождь, местами гроза. На всей территории округа сильный ветер с порывами 15-20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r w:rsidR="003D09AC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="003245B1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9D28E19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5570B942" w14:textId="507C5399" w:rsidR="00E61642" w:rsidRPr="006C0326" w:rsidRDefault="00E61642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064ADD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064ADD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всей территории округа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924CB4E" w14:textId="48370AA4" w:rsidR="00064ADD" w:rsidRPr="006C0326" w:rsidRDefault="00064AD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в Республике Башкортостан, Оренбургской области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32371349" w14:textId="0314053A" w:rsidR="00842658" w:rsidRPr="006C0326" w:rsidRDefault="00842658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град).</w:t>
      </w:r>
    </w:p>
    <w:p w14:paraId="2691CE53" w14:textId="6080034C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3B225FB" w14:textId="4C407721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</w:t>
      </w:r>
      <w:r w:rsidR="00B40CE1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</w:t>
      </w:r>
      <w:r w:rsidR="00B12F3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округа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  <w:proofErr w:type="gramEnd"/>
    </w:p>
    <w:p w14:paraId="7467E22D" w14:textId="77777777" w:rsidR="00635A76" w:rsidRPr="006C032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6C0326" w:rsidRDefault="00635A76" w:rsidP="005E76CC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008FA84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437F4AE2" w14:textId="77777777" w:rsidR="00C25CCD" w:rsidRPr="006C0326" w:rsidRDefault="00C25CCD" w:rsidP="005E76CC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5688B09" w14:textId="77777777" w:rsidR="00C25CCD" w:rsidRPr="006C0326" w:rsidRDefault="00C25CCD" w:rsidP="005E76CC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6AA7DF6" w14:textId="6C7A2456" w:rsidR="00C25CCD" w:rsidRPr="006C0326" w:rsidRDefault="002F610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В Краснодарском крае, республиках Адыгея, Крым, Ростовской, Волгоградской областях сильный дождь, ливневой дождь, местами гроза. На всей территории округа с порывами сильный ветер 15-20 м/с, местами до 25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5AF07DB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239140E5" w14:textId="77777777" w:rsidR="00F82EB8" w:rsidRPr="006C0326" w:rsidRDefault="00F82EB8" w:rsidP="00F82EB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Повышение уровня воды (на 30 см) отмечается на р. </w:t>
      </w:r>
      <w:proofErr w:type="spellStart"/>
      <w:r w:rsidRPr="006C0326">
        <w:rPr>
          <w:rFonts w:ascii="Times New Roman" w:hAnsi="Times New Roman" w:cs="Times New Roman"/>
          <w:bCs/>
          <w:iCs/>
          <w:sz w:val="28"/>
          <w:szCs w:val="28"/>
        </w:rPr>
        <w:t>Бельбек</w:t>
      </w:r>
      <w:proofErr w:type="spellEnd"/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C0326">
        <w:rPr>
          <w:rFonts w:ascii="Times New Roman" w:hAnsi="Times New Roman" w:cs="Times New Roman"/>
          <w:b/>
          <w:bCs/>
          <w:iCs/>
          <w:sz w:val="28"/>
          <w:szCs w:val="28"/>
        </w:rPr>
        <w:t>Крым</w:t>
      </w: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). Уровень </w:t>
      </w:r>
      <w:r w:rsidRPr="006C0326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воды выше неблагоприятной отметки сохраняется на Цимлянском водохранилище (Дон) у </w:t>
      </w:r>
      <w:proofErr w:type="spellStart"/>
      <w:r w:rsidRPr="006C0326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Суворовская, </w:t>
      </w:r>
      <w:proofErr w:type="spellStart"/>
      <w:r w:rsidRPr="006C0326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Нижний Чир, х. Красноярский, х. Ложки (</w:t>
      </w:r>
      <w:r w:rsidRPr="006C0326">
        <w:rPr>
          <w:rFonts w:ascii="Times New Roman" w:hAnsi="Times New Roman" w:cs="Times New Roman"/>
          <w:b/>
          <w:bCs/>
          <w:iCs/>
          <w:sz w:val="28"/>
          <w:szCs w:val="28"/>
        </w:rPr>
        <w:t>Волгоградская область</w:t>
      </w: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). </w:t>
      </w:r>
    </w:p>
    <w:p w14:paraId="16735DFF" w14:textId="77777777" w:rsidR="00F82EB8" w:rsidRPr="006C0326" w:rsidRDefault="00F82EB8" w:rsidP="00F82EB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Рост уровня воды (на 20-63 см) наблюдается на Кубани у </w:t>
      </w:r>
      <w:proofErr w:type="spellStart"/>
      <w:r w:rsidRPr="006C0326">
        <w:rPr>
          <w:rFonts w:ascii="Times New Roman" w:hAnsi="Times New Roman" w:cs="Times New Roman"/>
          <w:bCs/>
          <w:iCs/>
          <w:sz w:val="28"/>
          <w:szCs w:val="28"/>
        </w:rPr>
        <w:t>ст-цы</w:t>
      </w:r>
      <w:proofErr w:type="spellEnd"/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gramStart"/>
      <w:r w:rsidRPr="006C0326">
        <w:rPr>
          <w:rFonts w:ascii="Times New Roman" w:hAnsi="Times New Roman" w:cs="Times New Roman"/>
          <w:bCs/>
          <w:iCs/>
          <w:sz w:val="28"/>
          <w:szCs w:val="28"/>
        </w:rPr>
        <w:t>Ладожская</w:t>
      </w:r>
      <w:proofErr w:type="gramEnd"/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C0326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Краснодарский край</w:t>
      </w: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). </w:t>
      </w:r>
    </w:p>
    <w:p w14:paraId="48428905" w14:textId="16C7E485" w:rsidR="00C25CCD" w:rsidRPr="006C0326" w:rsidRDefault="00F82EB8" w:rsidP="00F82EB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1 июля на реках бассейна р. Кубань юго-восточной территории </w:t>
      </w:r>
      <w:r w:rsidRPr="006C0326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края, на реках Черноморского побережья</w:t>
      </w:r>
      <w:r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ожидается рост уровня воды, возможно достижение неблагоприятных отметок.</w:t>
      </w:r>
      <w:r w:rsidR="00804267" w:rsidRPr="006C032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3B8F72BD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0931820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4B56C17A" w14:textId="77777777" w:rsidR="00C25CCD" w:rsidRPr="006C0326" w:rsidRDefault="00C25CCD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A494B39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8D7A4BF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CBB9DE7" w14:textId="16935FB5" w:rsidR="00C25CCD" w:rsidRPr="006C0326" w:rsidRDefault="002E4EB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3D09AC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842658"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сильный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9F22939" w14:textId="1064DA11" w:rsidR="006E6792" w:rsidRPr="006C0326" w:rsidRDefault="006E6792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в Краснодарском крае, республиках Адыгея, Крым, Ростовской, Волгоградской областях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  <w:proofErr w:type="gramEnd"/>
    </w:p>
    <w:p w14:paraId="39A2A79D" w14:textId="0B7EB473" w:rsidR="00D333CF" w:rsidRPr="006C0326" w:rsidRDefault="00D333C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</w:t>
      </w:r>
      <w:r w:rsidR="00865CF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в Краснодарском крае</w:t>
      </w:r>
      <w:r w:rsidR="0041548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6CBC364" w14:textId="77777777" w:rsidR="00C25CCD" w:rsidRPr="006C0326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6C0326">
        <w:rPr>
          <w:rFonts w:ascii="Times New Roman" w:hAnsi="Times New Roman"/>
          <w:sz w:val="28"/>
          <w:szCs w:val="28"/>
        </w:rPr>
        <w:t>.</w:t>
      </w:r>
    </w:p>
    <w:p w14:paraId="42139AA9" w14:textId="4910F308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6C0326">
        <w:rPr>
          <w:bdr w:val="none" w:sz="0" w:space="0" w:color="auto" w:frame="1"/>
        </w:rPr>
        <w:t xml:space="preserve">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Крым, Адыгея, Краснодарского края, г. Севастополь, </w:t>
      </w:r>
      <w:r w:rsidR="00D472BA"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624517A4" w14:textId="5321317D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B40CE1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0FA8D35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CE01564" w14:textId="77777777" w:rsidR="00F70450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Прогнозируется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="00F70450"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185AAD13" w14:textId="3BA1998F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69AE6F44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63EF7AD6" w14:textId="5D717E03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2C61E9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сильный дождь</w:t>
      </w:r>
      <w:r w:rsidR="00F9570E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ливневой дождь, </w:t>
      </w:r>
      <w:r w:rsidR="002C61E9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гроза, град, ночью и утром туман. Ветер с порывами до </w:t>
      </w:r>
      <w:r w:rsidR="009B762D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17</w:t>
      </w:r>
      <w:r w:rsidR="002C61E9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м/</w:t>
      </w:r>
      <w:proofErr w:type="gramStart"/>
      <w:r w:rsidR="002C61E9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3B1A55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5BD6E259" w14:textId="77777777" w:rsidR="00B4246F" w:rsidRPr="006C0326" w:rsidRDefault="00B4246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4155942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20E2698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72B7B04" w14:textId="77777777" w:rsidR="00B67F77" w:rsidRPr="006C0326" w:rsidRDefault="00B67F7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326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6C0326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6C0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0326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6C0326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6C032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C0326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6C0326">
        <w:rPr>
          <w:rFonts w:ascii="Times New Roman" w:hAnsi="Times New Roman" w:cs="Times New Roman"/>
          <w:sz w:val="28"/>
          <w:szCs w:val="28"/>
        </w:rPr>
        <w:t xml:space="preserve"> – сильный </w:t>
      </w:r>
      <w:r w:rsidRPr="006C0326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6C0326">
        <w:rPr>
          <w:rFonts w:ascii="Times New Roman" w:hAnsi="Times New Roman" w:cs="Times New Roman"/>
          <w:sz w:val="28"/>
          <w:szCs w:val="28"/>
        </w:rPr>
        <w:t>)</w:t>
      </w:r>
      <w:r w:rsidRPr="006C032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415B6C6" w14:textId="74BA6107" w:rsidR="006A35D9" w:rsidRPr="006C0326" w:rsidRDefault="006A35D9" w:rsidP="00F723C2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032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6C032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2EB298D0" w14:textId="77777777" w:rsidR="00E612A1" w:rsidRPr="006C0326" w:rsidRDefault="006A35D9" w:rsidP="00E612A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6C032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</w:rPr>
        <w:t xml:space="preserve"> – град).</w:t>
      </w:r>
      <w:r w:rsidR="00E612A1"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</w:p>
    <w:p w14:paraId="36B8A8A5" w14:textId="149D2C79" w:rsidR="00E612A1" w:rsidRPr="006C0326" w:rsidRDefault="00E612A1" w:rsidP="00E612A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37CAEA61" w14:textId="77777777" w:rsidR="00E612A1" w:rsidRPr="006C0326" w:rsidRDefault="00E612A1" w:rsidP="00E612A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E54B30E" w14:textId="77777777" w:rsidR="00F70450" w:rsidRPr="006C0326" w:rsidRDefault="00F70450" w:rsidP="00F723C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265E0FA" w14:textId="77777777" w:rsidR="00F70450" w:rsidRPr="006C0326" w:rsidRDefault="00F70450" w:rsidP="00F723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8A5035D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7EF1B5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lastRenderedPageBreak/>
        <w:t>1. Прогноз опасных и неблагоприятных метеорологических условий</w:t>
      </w:r>
    </w:p>
    <w:p w14:paraId="35708047" w14:textId="6DC131DB" w:rsidR="00B4246F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F9570E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дождь, ливневой дождь, </w:t>
      </w:r>
      <w:r w:rsidR="00D60FD7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гроза, град, ночью и утром туман. </w:t>
      </w:r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с порывами до 17 м/</w:t>
      </w:r>
      <w:proofErr w:type="gramStart"/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27A287D6" w14:textId="77777777" w:rsidR="00815B31" w:rsidRPr="006C0326" w:rsidRDefault="00815B31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CFC0CF6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C89E174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DF6CEB6" w14:textId="77777777" w:rsidR="00D60FD7" w:rsidRPr="006C0326" w:rsidRDefault="00D60FD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0326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6C0326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6C03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0326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6C0326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6C032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C0326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6C0326">
        <w:rPr>
          <w:rFonts w:ascii="Times New Roman" w:hAnsi="Times New Roman" w:cs="Times New Roman"/>
          <w:sz w:val="28"/>
          <w:szCs w:val="28"/>
        </w:rPr>
        <w:t xml:space="preserve"> – сильный </w:t>
      </w:r>
      <w:r w:rsidRPr="006C0326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6C0326">
        <w:rPr>
          <w:rFonts w:ascii="Times New Roman" w:hAnsi="Times New Roman" w:cs="Times New Roman"/>
          <w:sz w:val="28"/>
          <w:szCs w:val="28"/>
        </w:rPr>
        <w:t>)</w:t>
      </w:r>
      <w:r w:rsidRPr="006C0326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9AFFCD" w14:textId="3064FD60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5557BDF1" w14:textId="77777777" w:rsidR="00E612A1" w:rsidRPr="006C0326" w:rsidRDefault="00E612A1" w:rsidP="00E612A1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0326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</w:rPr>
        <w:t xml:space="preserve"> (громоотводом), разрядами атмосферного электричества на территории республики (</w:t>
      </w:r>
      <w:r w:rsidRPr="006C032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221EB333" w14:textId="77777777" w:rsidR="00E612A1" w:rsidRPr="006C0326" w:rsidRDefault="00E612A1" w:rsidP="00E612A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6C0326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6DC9DF44" w14:textId="517DBCB2" w:rsidR="008D218E" w:rsidRPr="006C0326" w:rsidRDefault="008D218E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республики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5541B17" w14:textId="77777777" w:rsidR="00F70450" w:rsidRPr="006C0326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69FFD00" w14:textId="77777777" w:rsidR="00F70450" w:rsidRPr="006C0326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республики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A091DD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540896D0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DEB1E1E" w14:textId="760E784E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сильный дождь, ливневой дождь, гроза, град, ночью и утром туман. </w:t>
      </w:r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с порывами до 17 м/</w:t>
      </w:r>
      <w:proofErr w:type="gramStart"/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5FEF30CD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6300262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2AD8689B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B31D7A7" w14:textId="53388C72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области,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сильный порывистый ветер).</w:t>
      </w:r>
    </w:p>
    <w:p w14:paraId="522AF73C" w14:textId="5FFBC3CE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44368B19" w14:textId="77777777" w:rsidR="00734E57" w:rsidRPr="006C0326" w:rsidRDefault="00734E57" w:rsidP="00734E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на территории области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7B831B97" w14:textId="77777777" w:rsidR="00734E57" w:rsidRPr="006C0326" w:rsidRDefault="00734E57" w:rsidP="00734E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град).</w:t>
      </w:r>
    </w:p>
    <w:p w14:paraId="73961062" w14:textId="5FBCE250" w:rsidR="008D218E" w:rsidRPr="006C0326" w:rsidRDefault="008D218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5BF9CAF1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8EB7497" w14:textId="77777777" w:rsidR="00F70450" w:rsidRPr="006C0326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10B6B4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B3DD428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7863D311" w14:textId="22E0F6D4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области сильный дождь, ливневой дождь, гроза, град, ночью и утром туман. </w:t>
      </w:r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Ветер с порывами до 17 м/</w:t>
      </w:r>
      <w:proofErr w:type="gramStart"/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</w:t>
      </w:r>
      <w:proofErr w:type="gramEnd"/>
      <w:r w:rsidR="00815B31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.</w:t>
      </w:r>
    </w:p>
    <w:p w14:paraId="28A53B9F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5ED13C2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31BE0E0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F8EE4B0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сильный порывистый ветер).</w:t>
      </w:r>
    </w:p>
    <w:p w14:paraId="57E822AE" w14:textId="77777777" w:rsidR="003D09AC" w:rsidRPr="006C0326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45C3104B" w14:textId="77777777" w:rsidR="00734E57" w:rsidRPr="006C0326" w:rsidRDefault="00734E57" w:rsidP="00734E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lastRenderedPageBreak/>
        <w:t xml:space="preserve">не оборудованных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молниезащитой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(громоотводом), разрядами атмосферного электричества на территории области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6754F312" w14:textId="77777777" w:rsidR="00734E57" w:rsidRPr="006C0326" w:rsidRDefault="00734E57" w:rsidP="00734E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град).</w:t>
      </w:r>
    </w:p>
    <w:p w14:paraId="4C5EEF42" w14:textId="6C42F53F" w:rsidR="008D218E" w:rsidRPr="006C0326" w:rsidRDefault="008D218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, объектов ЖКХ, электроэнергетики, автомобильных и железных дорог, жилых построек, приусадебных участков, низководных мостов на территории области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5162AF4" w14:textId="77777777" w:rsidR="00F70450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AC12FA9" w14:textId="0E7A7FFA" w:rsidR="00C25CCD" w:rsidRPr="006C0326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. взрывов бытового газа) на территории области 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04E4BE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6C032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6C37B4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45DCEED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DD83C66" w14:textId="6C3F109D" w:rsidR="00C25CCD" w:rsidRPr="006C0326" w:rsidRDefault="00CE10C3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округа, кроме севера Республики Дагестан, Ставропольского края сильный дождь, ливневой дождь. На юге Республики Дагестан местами гроза, град. На всей территории округа сильный ветер с порывами 15-20 м/с, местами до 25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B92213E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401DAE22" w14:textId="77777777" w:rsidR="00440F9B" w:rsidRPr="006C0326" w:rsidRDefault="00440F9B" w:rsidP="00440F9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Рост уровня воды (на 20-22 см) наблюдается на р. Терек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Чеченская Республика, Республика Дагестан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). </w:t>
      </w:r>
    </w:p>
    <w:p w14:paraId="4DAE2ABD" w14:textId="77777777" w:rsidR="00440F9B" w:rsidRPr="006C0326" w:rsidRDefault="00440F9B" w:rsidP="00440F9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На р. Терек (рук.</w:t>
      </w:r>
      <w:proofErr w:type="gram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proofErr w:type="gram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Новый Терек) в районе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Каргалинского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гидроузла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Республика Дагестан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) уровень воды превысил неблагоприятную отметку. </w:t>
      </w:r>
      <w:proofErr w:type="gramEnd"/>
    </w:p>
    <w:p w14:paraId="3D1F5C48" w14:textId="2DAA6D14" w:rsidR="006A1B15" w:rsidRPr="006C0326" w:rsidRDefault="00440F9B" w:rsidP="00440F9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30 июня-1 июля на реках 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Карачаево-Черкесии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рост уровня воды, возможно достижение неблагоприятных отметок.</w:t>
      </w:r>
    </w:p>
    <w:p w14:paraId="2C04A018" w14:textId="4D762C48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7E8CB7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E913B6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DA5EEAE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0E685F" w14:textId="77777777" w:rsidR="007E7290" w:rsidRPr="006C0326" w:rsidRDefault="007E729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8FFDFAA" w14:textId="233AEDB8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lastRenderedPageBreak/>
        <w:t xml:space="preserve">электричества </w:t>
      </w:r>
      <w:r w:rsidR="00842C10" w:rsidRPr="006C0326">
        <w:rPr>
          <w:rFonts w:ascii="Times New Roman" w:hAnsi="Times New Roman"/>
          <w:bCs/>
          <w:sz w:val="28"/>
          <w:szCs w:val="28"/>
        </w:rPr>
        <w:t xml:space="preserve">на </w:t>
      </w:r>
      <w:r w:rsidR="00C65461" w:rsidRPr="006C0326">
        <w:rPr>
          <w:rFonts w:ascii="Times New Roman" w:hAnsi="Times New Roman"/>
          <w:bCs/>
          <w:sz w:val="28"/>
          <w:szCs w:val="28"/>
        </w:rPr>
        <w:t xml:space="preserve">юге Республики Дагестан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3444B0" w14:textId="323604F9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C65461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 Республики Дагестан</w:t>
      </w:r>
      <w:r w:rsidR="003D09AC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кроме севера Республики Дагестан, Ставропольского края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B45A423" w14:textId="543FC416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65CF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437759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Северной Осетии-Алании, Ингушетии, Чеченской Республике, Карачаево-Черкесии, Кабардино-Балкарии, Дагестане</w:t>
      </w:r>
      <w:r w:rsidR="00865CF7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proofErr w:type="gramEnd"/>
    </w:p>
    <w:p w14:paraId="29B69421" w14:textId="77777777" w:rsidR="00C25CCD" w:rsidRPr="006C0326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6C0326">
        <w:rPr>
          <w:rFonts w:ascii="Times New Roman" w:hAnsi="Times New Roman"/>
          <w:sz w:val="28"/>
          <w:szCs w:val="28"/>
        </w:rPr>
        <w:t>.</w:t>
      </w:r>
    </w:p>
    <w:p w14:paraId="5C5D7F6B" w14:textId="32F2BF90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6C0326">
        <w:t xml:space="preserve">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Ингушетия, вызванных </w:t>
      </w:r>
      <w:r w:rsidR="00D472BA"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  <w:proofErr w:type="gramEnd"/>
    </w:p>
    <w:p w14:paraId="09EE0603" w14:textId="030D1789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B40CE1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</w:t>
      </w:r>
      <w:r w:rsidR="00F723C2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Ставропольского края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proofErr w:type="gramEnd"/>
    </w:p>
    <w:p w14:paraId="0B696846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D20E55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. взрывов бытового газа) на территории округа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67CC8F7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3C368FC3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35F220" w14:textId="77777777" w:rsidR="00C25CCD" w:rsidRPr="006C0326" w:rsidRDefault="00C25CCD" w:rsidP="005E76CC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49677A2" w14:textId="6B16AAC2" w:rsidR="00C25CCD" w:rsidRPr="006C0326" w:rsidRDefault="00893F6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округа кратковременный дождь, ливневой дождь. 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Республике Карелия, Республике Коми, Псковской, Новгородской, Ленинградской, Калининградской, Вологодской, Архангельской областях, в Ненецком АО сильный дождь, ливневой дождь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гроза.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Мурманской, Псковской, Архангельской, Новгородской, Вологодской областях, Ненецком АО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при грозе 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ветер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порывами 13-18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B788307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798CC882" w14:textId="2A7814C4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55146"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8F50E00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C26E9B2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6C0326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BE02761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153ACA6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213322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578A1F7" w14:textId="21F5C405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Мурманской, Псковской, Архангельской, Новгородской, Вологодской областях, Ненецком АО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CD3AD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сильный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3B2FF5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proofErr w:type="gramEnd"/>
    </w:p>
    <w:p w14:paraId="31B43B0E" w14:textId="1D5DC813" w:rsidR="003B2FF5" w:rsidRPr="006C0326" w:rsidRDefault="003B2FF5" w:rsidP="003B2F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proofErr w:type="gramStart"/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в </w:t>
      </w:r>
      <w:r w:rsidR="00EA7EB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Республике Карелия, Республике Коми, Псковской, Новгородской, Ленинградской, Калининградской, Вологодской, Архангельской областях, в Ненецком АО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3C9FCF59" w14:textId="77777777" w:rsidR="00C25CCD" w:rsidRPr="006C0326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0326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6C0326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6C0326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6C0326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59E26737" w14:textId="61DDECA1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т.ч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</w:t>
      </w:r>
      <w:r w:rsidR="00F723C2" w:rsidRPr="006C0326">
        <w:rPr>
          <w:rFonts w:ascii="Times New Roman" w:hAnsi="Times New Roman"/>
          <w:bCs/>
          <w:sz w:val="28"/>
          <w:szCs w:val="28"/>
          <w:bdr w:val="none" w:sz="0" w:space="0" w:color="auto"/>
        </w:rPr>
        <w:t>большей части субъектов округа, кроме Новгородской, Псковской, Ленинградской и Калининградской областей</w:t>
      </w:r>
      <w:r w:rsidRPr="006C0326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  <w:proofErr w:type="gramEnd"/>
    </w:p>
    <w:p w14:paraId="5D9E99A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87A3C85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4707668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197B678C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E4031C3" w14:textId="77777777" w:rsidR="00C25CCD" w:rsidRPr="006C0326" w:rsidRDefault="00C25CCD" w:rsidP="005E76CC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FC1DFC0" w14:textId="49F1DBEE" w:rsidR="00C25CCD" w:rsidRPr="006C0326" w:rsidRDefault="003C7C71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Местами на территории округа кратковременный дождь, ливневой дождь. 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Ярославской, Костромской, Ивановской, Владимирской, Рязанской, Тамбовской, Тульской, Воронежской, Липецкой областях сильный дождь, ливневой дождь, местами гроза.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всей территории округа сильный ветер с порывами 15-20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="00C115A2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4FDE2C04" w14:textId="194B6541" w:rsidR="00865CF7" w:rsidRPr="006C0326" w:rsidRDefault="00865CF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487804F8" w14:textId="1AE4634A" w:rsidR="00865CF7" w:rsidRPr="006C0326" w:rsidRDefault="003D2D4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0326">
        <w:rPr>
          <w:rFonts w:ascii="Times New Roman" w:hAnsi="Times New Roman"/>
          <w:sz w:val="28"/>
          <w:szCs w:val="28"/>
        </w:rPr>
        <w:lastRenderedPageBreak/>
        <w:t>За прошедшие сутки из-за осадков наблюдался небольшой подъем уровня воды на некоторых реках Тверской, Костромской, Московской, Владимирской, Калужской, Рязанской, Брянской, Орловской, Тамбовской и Белгородской областей.</w:t>
      </w:r>
    </w:p>
    <w:p w14:paraId="794ACFCD" w14:textId="77777777" w:rsidR="00865CF7" w:rsidRPr="006C0326" w:rsidRDefault="00865CF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</w:p>
    <w:p w14:paraId="7BB1C7C0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6E490C74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36FBA27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E4963D3" w14:textId="5DD54439" w:rsidR="005A5F9B" w:rsidRPr="006C0326" w:rsidRDefault="005A5F9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</w:t>
      </w:r>
      <w:r w:rsidR="00CD3ADD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округа,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C13C6F"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CD3ADD"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6C0326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D8BC1A5" w14:textId="5B750EA9" w:rsidR="00877894" w:rsidRPr="006C0326" w:rsidRDefault="0087789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proofErr w:type="gramStart"/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молниезащитой</w:t>
      </w:r>
      <w:proofErr w:type="spellEnd"/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(громоотводом), разрядами атмосферного электричества </w:t>
      </w:r>
      <w:r w:rsidR="00952FCF"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в </w:t>
      </w:r>
      <w:r w:rsidR="00952FCF"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Ярославской, Костромской, Ивановской, Владимирской, Рязанской, Тамбовской, Тульской, Воронежской, Липецкой областях 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6C032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6C032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  <w:proofErr w:type="gramEnd"/>
    </w:p>
    <w:p w14:paraId="6C2D9201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B470FD3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036D503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3296B93F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B4D619A" w14:textId="3A75953B" w:rsidR="00C25CCD" w:rsidRPr="006C0326" w:rsidRDefault="00352F5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Переменная облачность. Ночью небольшой, по области местами умеренный дождь, местами туман. Температура в Москве 13...15°, по области 10...15°, ветер северо-западный и западный, 4-9 м/с. Днем местами небольшой кратковременный дождь, температура в Москве 24...26°, по области 21...26°, ветер </w:t>
      </w:r>
      <w:proofErr w:type="spell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северозападный</w:t>
      </w:r>
      <w:proofErr w:type="spell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и западный, 6-11 м/</w:t>
      </w:r>
      <w:proofErr w:type="gramStart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Pr="006C0326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</w:p>
    <w:p w14:paraId="42A6483B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002DDFDF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C3060D6" w14:textId="4BEACEE7" w:rsidR="00144E48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="00352F56"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не прогнозируются.</w:t>
      </w: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34AB3937" w14:textId="77777777" w:rsidR="00C25CCD" w:rsidRPr="006C0326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C0326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7BECA46" w14:textId="73A57416" w:rsidR="00C25CCD" w:rsidRPr="006C0326" w:rsidRDefault="00C25CCD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</w:t>
      </w:r>
      <w:proofErr w:type="spellStart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. взрывов бытового газа)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C032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C032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Pr="006C0326" w:rsidRDefault="007E4908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8CA426" w14:textId="77777777" w:rsidR="006D0210" w:rsidRPr="006C0326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6C0326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6C0326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0326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9B50C2" w:rsidRPr="006C0326">
        <w:rPr>
          <w:rFonts w:ascii="Times New Roman" w:hAnsi="Times New Roman"/>
          <w:sz w:val="28"/>
          <w:szCs w:val="28"/>
        </w:rPr>
        <w:t>Вр</w:t>
      </w:r>
      <w:r w:rsidR="00D8443E" w:rsidRPr="006C0326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6C0326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6C0326">
        <w:rPr>
          <w:rFonts w:ascii="Times New Roman" w:hAnsi="Times New Roman"/>
          <w:sz w:val="28"/>
          <w:szCs w:val="28"/>
        </w:rPr>
        <w:t xml:space="preserve"> 5</w:t>
      </w:r>
      <w:r w:rsidR="00576F53" w:rsidRPr="006C0326">
        <w:rPr>
          <w:rFonts w:ascii="Times New Roman" w:hAnsi="Times New Roman"/>
          <w:sz w:val="28"/>
          <w:szCs w:val="28"/>
        </w:rPr>
        <w:t xml:space="preserve"> НИЦ</w:t>
      </w:r>
      <w:r w:rsidR="00D678F0" w:rsidRPr="006C0326">
        <w:rPr>
          <w:rFonts w:ascii="Times New Roman" w:hAnsi="Times New Roman"/>
          <w:sz w:val="28"/>
          <w:szCs w:val="28"/>
        </w:rPr>
        <w:t xml:space="preserve"> </w:t>
      </w:r>
      <w:r w:rsidR="00585AEF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6C0326">
        <w:rPr>
          <w:rFonts w:ascii="Times New Roman" w:hAnsi="Times New Roman"/>
          <w:sz w:val="28"/>
          <w:szCs w:val="28"/>
        </w:rPr>
        <w:t xml:space="preserve">         </w:t>
      </w:r>
      <w:r w:rsidR="00576F53" w:rsidRPr="006C0326">
        <w:rPr>
          <w:rFonts w:ascii="Times New Roman" w:hAnsi="Times New Roman"/>
          <w:sz w:val="28"/>
          <w:szCs w:val="28"/>
        </w:rPr>
        <w:t xml:space="preserve"> </w:t>
      </w:r>
      <w:r w:rsidR="000B7FDA" w:rsidRPr="006C0326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6C0326">
        <w:rPr>
          <w:rFonts w:ascii="Times New Roman" w:hAnsi="Times New Roman"/>
          <w:sz w:val="28"/>
          <w:szCs w:val="28"/>
        </w:rPr>
        <w:t xml:space="preserve">       </w:t>
      </w:r>
      <w:r w:rsidR="00D41FA0" w:rsidRPr="006C0326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6C0326">
        <w:rPr>
          <w:rFonts w:ascii="Times New Roman" w:hAnsi="Times New Roman"/>
          <w:sz w:val="28"/>
          <w:szCs w:val="28"/>
        </w:rPr>
        <w:t xml:space="preserve">         </w:t>
      </w:r>
      <w:r w:rsidR="00D678F0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6C0326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2D6BB38" w:rsidR="00F739C3" w:rsidRPr="006C0326" w:rsidRDefault="00697875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0326">
        <w:rPr>
          <w:rFonts w:ascii="Times New Roman" w:hAnsi="Times New Roman"/>
          <w:sz w:val="28"/>
          <w:szCs w:val="28"/>
        </w:rPr>
        <w:t>30</w:t>
      </w:r>
      <w:r w:rsidR="00BB6B44" w:rsidRPr="006C0326">
        <w:rPr>
          <w:rFonts w:ascii="Times New Roman" w:hAnsi="Times New Roman"/>
          <w:sz w:val="28"/>
          <w:szCs w:val="28"/>
        </w:rPr>
        <w:t xml:space="preserve"> июня</w:t>
      </w:r>
      <w:r w:rsidR="00D8443E" w:rsidRPr="006C0326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Pr="006C0326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Pr="006C0326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Pr="006C0326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590320AC" w:rsidR="00441597" w:rsidRPr="006C0326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C0326">
        <w:rPr>
          <w:rFonts w:ascii="Times New Roman" w:hAnsi="Times New Roman"/>
          <w:sz w:val="18"/>
          <w:szCs w:val="18"/>
        </w:rPr>
        <w:t xml:space="preserve">Исп.: </w:t>
      </w:r>
      <w:r w:rsidR="00697875" w:rsidRPr="006C0326">
        <w:rPr>
          <w:rFonts w:ascii="Times New Roman" w:hAnsi="Times New Roman"/>
          <w:sz w:val="18"/>
          <w:szCs w:val="18"/>
        </w:rPr>
        <w:t>Влад И.В.</w:t>
      </w:r>
      <w:r w:rsidR="0035648D" w:rsidRPr="006C0326">
        <w:rPr>
          <w:rFonts w:ascii="Times New Roman" w:hAnsi="Times New Roman"/>
          <w:sz w:val="18"/>
          <w:szCs w:val="18"/>
        </w:rPr>
        <w:t xml:space="preserve"> 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C0326">
        <w:rPr>
          <w:rFonts w:ascii="Times New Roman" w:hAnsi="Times New Roman"/>
          <w:sz w:val="18"/>
          <w:szCs w:val="18"/>
        </w:rPr>
        <w:t>8 (495) 983 65 48, доб. 43-46</w:t>
      </w:r>
      <w:bookmarkStart w:id="3" w:name="_GoBack"/>
      <w:bookmarkEnd w:id="3"/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D903D" w14:textId="77777777" w:rsidR="00A4207B" w:rsidRDefault="00A4207B">
      <w:pPr>
        <w:spacing w:after="0" w:line="240" w:lineRule="auto"/>
      </w:pPr>
      <w:r>
        <w:separator/>
      </w:r>
    </w:p>
  </w:endnote>
  <w:endnote w:type="continuationSeparator" w:id="0">
    <w:p w14:paraId="226EAE66" w14:textId="77777777" w:rsidR="00A4207B" w:rsidRDefault="00A4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6C0326">
      <w:rPr>
        <w:rFonts w:ascii="Times New Roman" w:hAnsi="Times New Roman"/>
        <w:noProof/>
        <w:sz w:val="28"/>
        <w:szCs w:val="28"/>
      </w:rPr>
      <w:t>15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6143E" w14:textId="77777777" w:rsidR="00A4207B" w:rsidRDefault="00A4207B">
      <w:pPr>
        <w:spacing w:after="0" w:line="240" w:lineRule="auto"/>
      </w:pPr>
      <w:r>
        <w:separator/>
      </w:r>
    </w:p>
  </w:footnote>
  <w:footnote w:type="continuationSeparator" w:id="0">
    <w:p w14:paraId="015CB1DE" w14:textId="77777777" w:rsidR="00A4207B" w:rsidRDefault="00A42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FF9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0D1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A4F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ADD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052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573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6FDC"/>
    <w:rsid w:val="000C70AA"/>
    <w:rsid w:val="000C77B8"/>
    <w:rsid w:val="000C7BB9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6FDC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4BAB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09F"/>
    <w:rsid w:val="00165134"/>
    <w:rsid w:val="00165D76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0EA5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481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A7FCC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0524"/>
    <w:rsid w:val="002D1615"/>
    <w:rsid w:val="002D18AB"/>
    <w:rsid w:val="002D244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10F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46B4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2F56"/>
    <w:rsid w:val="003530DD"/>
    <w:rsid w:val="003547F0"/>
    <w:rsid w:val="003553CF"/>
    <w:rsid w:val="003556A4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18AE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CBF"/>
    <w:rsid w:val="00393DE7"/>
    <w:rsid w:val="00394206"/>
    <w:rsid w:val="00395BAD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1D1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1A55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C7C71"/>
    <w:rsid w:val="003D09AC"/>
    <w:rsid w:val="003D0E94"/>
    <w:rsid w:val="003D16FC"/>
    <w:rsid w:val="003D1F5F"/>
    <w:rsid w:val="003D2AE8"/>
    <w:rsid w:val="003D2D44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5487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759"/>
    <w:rsid w:val="00437E39"/>
    <w:rsid w:val="00440ADC"/>
    <w:rsid w:val="00440F9B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55D3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2F84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898"/>
    <w:rsid w:val="00551A40"/>
    <w:rsid w:val="00552118"/>
    <w:rsid w:val="005535D7"/>
    <w:rsid w:val="00553912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0FB6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459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AA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37F8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97875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9E9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26"/>
    <w:rsid w:val="006C03D6"/>
    <w:rsid w:val="006C083F"/>
    <w:rsid w:val="006C0C08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22F8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792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5B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17FD1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4E57"/>
    <w:rsid w:val="00735460"/>
    <w:rsid w:val="0073561E"/>
    <w:rsid w:val="00735CB2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36F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2479"/>
    <w:rsid w:val="007F255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B31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0DAF"/>
    <w:rsid w:val="00831DD1"/>
    <w:rsid w:val="00832049"/>
    <w:rsid w:val="00832599"/>
    <w:rsid w:val="0083283D"/>
    <w:rsid w:val="0083295E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0E00"/>
    <w:rsid w:val="00841180"/>
    <w:rsid w:val="00841C44"/>
    <w:rsid w:val="00841DDC"/>
    <w:rsid w:val="00841EAC"/>
    <w:rsid w:val="008425BC"/>
    <w:rsid w:val="00842658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513"/>
    <w:rsid w:val="00865CF7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358"/>
    <w:rsid w:val="00880938"/>
    <w:rsid w:val="00880CC7"/>
    <w:rsid w:val="0088139F"/>
    <w:rsid w:val="0088172D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3F6D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5458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0A8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18E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2404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2FCF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1A41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41B"/>
    <w:rsid w:val="009B5B02"/>
    <w:rsid w:val="009B5F7F"/>
    <w:rsid w:val="009B64E7"/>
    <w:rsid w:val="009B762D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0BCA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3C67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07B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27D"/>
    <w:rsid w:val="00A46E67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2E33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D10"/>
    <w:rsid w:val="00B12F39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809"/>
    <w:rsid w:val="00B21973"/>
    <w:rsid w:val="00B21B30"/>
    <w:rsid w:val="00B21B99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BAF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0CE1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6D81"/>
    <w:rsid w:val="00B47068"/>
    <w:rsid w:val="00B47206"/>
    <w:rsid w:val="00B474D4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59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119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015"/>
    <w:rsid w:val="00C53134"/>
    <w:rsid w:val="00C53CF0"/>
    <w:rsid w:val="00C544E8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5461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2961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A62"/>
    <w:rsid w:val="00CD00AE"/>
    <w:rsid w:val="00CD0190"/>
    <w:rsid w:val="00CD046C"/>
    <w:rsid w:val="00CD117E"/>
    <w:rsid w:val="00CD1ABF"/>
    <w:rsid w:val="00CD2116"/>
    <w:rsid w:val="00CD25F2"/>
    <w:rsid w:val="00CD2AB5"/>
    <w:rsid w:val="00CD3608"/>
    <w:rsid w:val="00CD3639"/>
    <w:rsid w:val="00CD3ADD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10C3"/>
    <w:rsid w:val="00CE2224"/>
    <w:rsid w:val="00CE249C"/>
    <w:rsid w:val="00CE273D"/>
    <w:rsid w:val="00CE2869"/>
    <w:rsid w:val="00CE2A09"/>
    <w:rsid w:val="00CE3364"/>
    <w:rsid w:val="00CE35E1"/>
    <w:rsid w:val="00CE39C2"/>
    <w:rsid w:val="00CE443A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906"/>
    <w:rsid w:val="00D26D3A"/>
    <w:rsid w:val="00D271FD"/>
    <w:rsid w:val="00D276D3"/>
    <w:rsid w:val="00D3012C"/>
    <w:rsid w:val="00D3039E"/>
    <w:rsid w:val="00D304A7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241B"/>
    <w:rsid w:val="00D625CA"/>
    <w:rsid w:val="00D63193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E08"/>
    <w:rsid w:val="00DA2758"/>
    <w:rsid w:val="00DA27DC"/>
    <w:rsid w:val="00DA28A9"/>
    <w:rsid w:val="00DA2E2F"/>
    <w:rsid w:val="00DA3492"/>
    <w:rsid w:val="00DA4B00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537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45C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BBE"/>
    <w:rsid w:val="00E56DC9"/>
    <w:rsid w:val="00E5778B"/>
    <w:rsid w:val="00E60803"/>
    <w:rsid w:val="00E612A1"/>
    <w:rsid w:val="00E61642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DAB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A7EBD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0FE"/>
    <w:rsid w:val="00ED536C"/>
    <w:rsid w:val="00ED55C9"/>
    <w:rsid w:val="00ED5A54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14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2620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2EB8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067E9-BCAA-4BCA-B667-07B17EF8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5909</Words>
  <Characters>33682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Шароватов Алексей Андреевич</cp:lastModifiedBy>
  <cp:revision>51</cp:revision>
  <cp:lastPrinted>2023-06-28T12:26:00Z</cp:lastPrinted>
  <dcterms:created xsi:type="dcterms:W3CDTF">2023-06-29T05:10:00Z</dcterms:created>
  <dcterms:modified xsi:type="dcterms:W3CDTF">2023-06-30T11:39:00Z</dcterms:modified>
</cp:coreProperties>
</file>