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DC" w:rsidRPr="00F863DC" w:rsidRDefault="0048246D" w:rsidP="00F863D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7BA428"/>
          <w:sz w:val="34"/>
          <w:szCs w:val="34"/>
          <w:lang w:eastAsia="ru-RU"/>
        </w:rPr>
      </w:pPr>
      <w:hyperlink r:id="rId5" w:history="1">
        <w:r w:rsidR="00F863DC" w:rsidRPr="00F863DC">
          <w:rPr>
            <w:rFonts w:ascii="Arial" w:eastAsia="Times New Roman" w:hAnsi="Arial" w:cs="Arial"/>
            <w:color w:val="0000FF"/>
            <w:sz w:val="34"/>
            <w:szCs w:val="34"/>
            <w:lang w:eastAsia="ru-RU"/>
          </w:rPr>
          <w:t>Финансово-экономическое состояние субъектов малого и среднего предпринимательства</w:t>
        </w:r>
      </w:hyperlink>
    </w:p>
    <w:p w:rsidR="00F863DC" w:rsidRDefault="00F863DC" w:rsidP="00F863DC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863DC" w:rsidRPr="00F863DC" w:rsidRDefault="00F863DC" w:rsidP="00F863DC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 1 января 2020</w:t>
      </w:r>
      <w:r w:rsidR="009C0B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года на территории Новорождественского</w:t>
      </w:r>
      <w:r w:rsidRPr="00F863D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Ти</w:t>
      </w:r>
      <w:r w:rsidR="0048246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хорецкого района действует  194</w:t>
      </w:r>
      <w:r w:rsidR="009C0B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Pr="00F863D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субъектов малого и среднего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предпринимательства, из них 1</w:t>
      </w:r>
      <w:r w:rsidR="0048246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82</w:t>
      </w:r>
      <w:r w:rsidRPr="00F863D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индивидуальных предпринимателей и 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12</w:t>
      </w:r>
      <w:r w:rsidRPr="00F863D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юридических лица.</w:t>
      </w:r>
    </w:p>
    <w:p w:rsidR="00F863DC" w:rsidRDefault="00F863DC" w:rsidP="00F863DC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863DC" w:rsidRPr="00F863DC" w:rsidRDefault="00F863DC" w:rsidP="00F863DC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3D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Среднесписочная численность работников, занятых на малых и сред</w:t>
      </w:r>
      <w:r w:rsidR="0048246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них предприятиях составляет 557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человек.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F863D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Доля среднесписочной численности работников малых, средних предприятий в среднесписочной численности все</w:t>
      </w:r>
      <w:r w:rsidR="009C63D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 предприятий составляет 17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%.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F863D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структуре субъектов малого и среднего предпринимательства по вид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ам экономической деяте</w:t>
      </w:r>
      <w:r w:rsidR="00245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льности:</w:t>
      </w:r>
      <w:r w:rsidR="00245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- сельское хозяйство 79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%;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F863D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-оптовая и розничная торговля, ремонт автотранспортных ср</w:t>
      </w:r>
      <w:r w:rsidR="00245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едств 20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%.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F863D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предост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авление прочих видов услуг 1 %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F863D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Основная сфера деятельности малого и среднего предпринимательства - сельское хозяйство (выращивание зерновых, зернобобовых, те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хнических  и плодовых культур)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F863D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Финансово – экономическое состояние предпри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ятий – стабильное.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F863D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Субъектов малого и среднего предпринимательства, находящихся в стадии банкротства нет.</w:t>
      </w:r>
    </w:p>
    <w:p w:rsidR="00F863DC" w:rsidRDefault="00F863DC" w:rsidP="00F863DC">
      <w:pPr>
        <w:spacing w:after="0" w:line="0" w:lineRule="atLeast"/>
      </w:pPr>
    </w:p>
    <w:p w:rsidR="00F863DC" w:rsidRDefault="00F863DC" w:rsidP="00F863DC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863DC" w:rsidRDefault="00F863DC" w:rsidP="00F863DC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863DC" w:rsidRDefault="00F863DC" w:rsidP="00F863DC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863DC" w:rsidRDefault="00F863DC" w:rsidP="00F863DC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_GoBack"/>
      <w:bookmarkEnd w:id="0"/>
    </w:p>
    <w:p w:rsidR="00F863DC" w:rsidRDefault="00F863DC" w:rsidP="00F863DC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863DC" w:rsidRDefault="00F863DC" w:rsidP="00F863DC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863DC" w:rsidRDefault="00F863DC" w:rsidP="00F863DC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863DC" w:rsidRDefault="00F863DC" w:rsidP="00F863DC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863DC" w:rsidRPr="00F863DC" w:rsidRDefault="00F863DC" w:rsidP="00F863DC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 1 января 2019</w:t>
      </w:r>
      <w:r w:rsidR="009C0B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года на территории Новорождественского</w:t>
      </w:r>
      <w:r w:rsidRPr="00F863D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Ти</w:t>
      </w:r>
      <w:r w:rsidR="009C0B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хорецкого района действует  191 </w:t>
      </w:r>
      <w:r w:rsidRPr="00F863D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субъектов малого и среднего</w:t>
      </w:r>
      <w:r w:rsidR="009C63D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предпринимательства, из них 179</w:t>
      </w:r>
      <w:r w:rsidRPr="00F863D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индивидуальных предпринимателей и </w:t>
      </w:r>
      <w:r w:rsidR="009C63D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12</w:t>
      </w:r>
      <w:r w:rsidRPr="00F863D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юридических лица.</w:t>
      </w:r>
    </w:p>
    <w:p w:rsidR="00F863DC" w:rsidRDefault="00F863DC" w:rsidP="00F863DC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863DC" w:rsidRPr="00F863DC" w:rsidRDefault="00F863DC" w:rsidP="00F863DC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3D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Среднесписочная численность работников, занятых на малых и сред</w:t>
      </w:r>
      <w:r w:rsidR="009C0B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них предприятиях составляет 554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человек.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F863D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Доля среднесписочной численности работников малых, средних предприятий в среднесписочной численности все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 предпри</w:t>
      </w:r>
      <w:r w:rsidR="009C63D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ятий составляет 17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%.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F863D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структуре субъектов малого и среднего предпринимательства по вид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ам экономической деяте</w:t>
      </w:r>
      <w:r w:rsidR="00245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льности:</w:t>
      </w:r>
      <w:r w:rsidR="00245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- сельское хозяйство 79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%;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F863D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-оптовая и розничная торговля, ремонт автотранспортных ср</w:t>
      </w:r>
      <w:r w:rsidR="00245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едств 20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%.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F863D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предост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авление прочих видов услуг 1 %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F863D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Основная сфера деятельности малого и среднего предпринимательства - сельское хозяйство (выращивание зерновых, зернобобовых, те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хнических  и плодовых культур)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F863D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Финансово – экономическое состояние предпри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ятий – стабильное.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F863D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Субъектов малого и среднего предпринимательства, находящихся в стадии банкротства нет.</w:t>
      </w:r>
    </w:p>
    <w:p w:rsidR="00F863DC" w:rsidRDefault="00F863DC" w:rsidP="00F863DC">
      <w:pPr>
        <w:spacing w:after="0" w:line="0" w:lineRule="atLeast"/>
      </w:pPr>
    </w:p>
    <w:sectPr w:rsidR="00F8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31"/>
    <w:rsid w:val="00245382"/>
    <w:rsid w:val="0028255E"/>
    <w:rsid w:val="0048246D"/>
    <w:rsid w:val="006E7F31"/>
    <w:rsid w:val="00834178"/>
    <w:rsid w:val="009C0B1B"/>
    <w:rsid w:val="009C63D1"/>
    <w:rsid w:val="00C15984"/>
    <w:rsid w:val="00F8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6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3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63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6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3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63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rnovskoe.ru/podderzhka-sub-ektov-malogo-i-srednego-predprinimatelstva/302-finansovo-ekonomicheskoe-sostoyanie-sub-ektov-malogo-i-srednego-predprinimatelstva/5325-finansovo-ekonomicheskoe-sostoyanie-sub-ektov-malogo-i-srednego-predprinimatels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user</cp:lastModifiedBy>
  <cp:revision>6</cp:revision>
  <cp:lastPrinted>2020-05-14T11:27:00Z</cp:lastPrinted>
  <dcterms:created xsi:type="dcterms:W3CDTF">2020-05-14T07:29:00Z</dcterms:created>
  <dcterms:modified xsi:type="dcterms:W3CDTF">2020-05-14T11:43:00Z</dcterms:modified>
</cp:coreProperties>
</file>