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C8445E" w:rsidRDefault="0073447D" w:rsidP="00C8445E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40"/>
          <w:szCs w:val="28"/>
        </w:rPr>
      </w:pPr>
    </w:p>
    <w:p w:rsidR="00C8445E" w:rsidRPr="00C8445E" w:rsidRDefault="00C8445E" w:rsidP="00C8445E">
      <w:pPr>
        <w:spacing w:before="100" w:beforeAutospacing="1" w:after="100" w:afterAutospacing="1" w:line="340" w:lineRule="atLeast"/>
        <w:contextualSpacing/>
        <w:jc w:val="center"/>
        <w:rPr>
          <w:rFonts w:ascii="Segoe UI" w:hAnsi="Segoe UI" w:cs="Segoe UI"/>
          <w:b/>
          <w:bCs/>
          <w:sz w:val="32"/>
          <w:szCs w:val="23"/>
        </w:rPr>
      </w:pPr>
      <w:r w:rsidRPr="00C8445E">
        <w:rPr>
          <w:rFonts w:ascii="Segoe UI" w:hAnsi="Segoe UI" w:cs="Segoe UI"/>
          <w:b/>
          <w:bCs/>
          <w:sz w:val="32"/>
          <w:szCs w:val="23"/>
        </w:rPr>
        <w:t xml:space="preserve">Кадастровая палата разъясняет: </w:t>
      </w:r>
      <w:bookmarkStart w:id="0" w:name="_GoBack"/>
      <w:r w:rsidRPr="00C8445E">
        <w:rPr>
          <w:rFonts w:ascii="Segoe UI" w:hAnsi="Segoe UI" w:cs="Segoe UI"/>
          <w:b/>
          <w:bCs/>
          <w:sz w:val="32"/>
          <w:szCs w:val="23"/>
        </w:rPr>
        <w:t>порядок перепланировки помещений стал единым</w:t>
      </w:r>
      <w:bookmarkEnd w:id="0"/>
    </w:p>
    <w:p w:rsidR="004E1015" w:rsidRPr="001F3E35" w:rsidRDefault="00065E8B" w:rsidP="001F3E35">
      <w:pPr>
        <w:spacing w:before="100" w:beforeAutospacing="1" w:after="100" w:afterAutospacing="1" w:line="340" w:lineRule="atLeast"/>
        <w:contextualSpacing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С 8 января 2019 года вступили в силу изменения в Жилищный кодекс РФ в части вопросов переустройства или перепланировки помещений в многоквартирных домах. </w:t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Ранее Жилищный кодекс РФ регулировал переустройство и перепланировку только жилых помещений в многоквартирном доме. На законодательном уровне процедура переустройства, перепланировки нежилых помещений в многоквартирном доме не определялась. </w:t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Теперь нормы Жилищного кодекса РФ применимы и к переустройству, перепланировке нежилых помещений в многоквартирном доме. </w:t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Список документов, предоставляемых в орган местного самоуправления для согласования переустройства или перепланировки,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был 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>дополнен протоколом общего собрания собственников пом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ещений в многоквартирном доме. Данный 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протокол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необходим в случаях</w:t>
      </w:r>
      <w:r w:rsidR="007709D9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 если переустройство или перепланировка помещения в многоквартирном доме, невозможны без присоединения или использования части общего имущества в многоквартирном доме. В протоколе должно быть отражено согласие всех собственников помещений. </w:t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>Если вы провели пе</w:t>
      </w:r>
      <w:r w:rsidR="00A779EF">
        <w:rPr>
          <w:rFonts w:ascii="Segoe UI" w:eastAsia="Times New Roman" w:hAnsi="Segoe UI" w:cs="Segoe UI"/>
          <w:color w:val="000000"/>
          <w:sz w:val="24"/>
          <w:szCs w:val="24"/>
        </w:rPr>
        <w:t>репланировку в помещении, то данные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 изменения обязательно нужно </w:t>
      </w:r>
      <w:r w:rsidR="00A779EF">
        <w:rPr>
          <w:rFonts w:ascii="Segoe UI" w:eastAsia="Times New Roman" w:hAnsi="Segoe UI" w:cs="Segoe UI"/>
          <w:color w:val="000000"/>
          <w:sz w:val="24"/>
          <w:szCs w:val="24"/>
        </w:rPr>
        <w:t>внести в Единый государственный реестр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 не</w:t>
      </w:r>
      <w:r w:rsidR="00A779EF">
        <w:rPr>
          <w:rFonts w:ascii="Segoe UI" w:eastAsia="Times New Roman" w:hAnsi="Segoe UI" w:cs="Segoe UI"/>
          <w:color w:val="000000"/>
          <w:sz w:val="24"/>
          <w:szCs w:val="24"/>
        </w:rPr>
        <w:t>движимости (ЕГРН), подав з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>аявление о кадастровом учете и технический план. Госпошлина за учет изменений в ЕГРН не уплачивается. Документы можно подать в любом офисе МФЦ</w:t>
      </w:r>
      <w:r w:rsidR="00A779EF">
        <w:rPr>
          <w:rFonts w:ascii="Segoe UI" w:eastAsia="Times New Roman" w:hAnsi="Segoe UI" w:cs="Segoe UI"/>
          <w:color w:val="000000"/>
          <w:sz w:val="24"/>
          <w:szCs w:val="24"/>
        </w:rPr>
        <w:t xml:space="preserve"> (с адресами и графиком работы можно ознакомиться на сайте </w:t>
      </w:r>
      <w:r w:rsidR="00A779E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www</w:t>
      </w:r>
      <w:r w:rsidR="00A779EF" w:rsidRPr="00A779EF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A779E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e</w:t>
      </w:r>
      <w:r w:rsidR="00A779EF" w:rsidRPr="00A779EF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proofErr w:type="spellStart"/>
      <w:r w:rsidR="00A779E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mfc</w:t>
      </w:r>
      <w:proofErr w:type="spellEnd"/>
      <w:r w:rsidR="00A779EF" w:rsidRPr="00A779EF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proofErr w:type="spellStart"/>
      <w:r w:rsidR="00A779E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ru</w:t>
      </w:r>
      <w:proofErr w:type="spellEnd"/>
      <w:r w:rsidR="00A779EF" w:rsidRPr="00A779EF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>Обратите внимание, что технический план помещения готовит кадастровый инженер на основании документов, подтверждающих законность перепланировки (проект перепланировки и акт приемочной комиссии, который подтвер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ждает завершение перепланировки помещения).</w:t>
      </w:r>
    </w:p>
    <w:p w:rsidR="00EB6B10" w:rsidRDefault="00DE658A" w:rsidP="00C8445E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тра»поКраснодарскомукраю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5F53"/>
    <w:rsid w:val="0005192B"/>
    <w:rsid w:val="00065E8B"/>
    <w:rsid w:val="000A7769"/>
    <w:rsid w:val="00120A62"/>
    <w:rsid w:val="001379BB"/>
    <w:rsid w:val="00191F3E"/>
    <w:rsid w:val="001F3E35"/>
    <w:rsid w:val="002166E1"/>
    <w:rsid w:val="00233C2B"/>
    <w:rsid w:val="00281CF5"/>
    <w:rsid w:val="0029766B"/>
    <w:rsid w:val="002B2EF7"/>
    <w:rsid w:val="002D72EC"/>
    <w:rsid w:val="00331649"/>
    <w:rsid w:val="003949CA"/>
    <w:rsid w:val="003A5632"/>
    <w:rsid w:val="003C54EC"/>
    <w:rsid w:val="00406575"/>
    <w:rsid w:val="0042255B"/>
    <w:rsid w:val="00455DA7"/>
    <w:rsid w:val="004B58C1"/>
    <w:rsid w:val="004E1015"/>
    <w:rsid w:val="004E66AB"/>
    <w:rsid w:val="00505D6B"/>
    <w:rsid w:val="005506FE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709D9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779EF"/>
    <w:rsid w:val="00AA3118"/>
    <w:rsid w:val="00AC4D32"/>
    <w:rsid w:val="00AD39DE"/>
    <w:rsid w:val="00B476DB"/>
    <w:rsid w:val="00B50B1E"/>
    <w:rsid w:val="00C122E5"/>
    <w:rsid w:val="00C13A47"/>
    <w:rsid w:val="00C7114C"/>
    <w:rsid w:val="00C8445E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70047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5886-B5A6-4C69-8671-184687E9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31</cp:revision>
  <dcterms:created xsi:type="dcterms:W3CDTF">2018-08-09T06:05:00Z</dcterms:created>
  <dcterms:modified xsi:type="dcterms:W3CDTF">2019-02-14T08:28:00Z</dcterms:modified>
</cp:coreProperties>
</file>