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BD7F79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64611">
              <w:rPr>
                <w:b/>
                <w:bCs/>
                <w:sz w:val="28"/>
                <w:szCs w:val="28"/>
              </w:rPr>
              <w:t>4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3D3BAF">
              <w:rPr>
                <w:b/>
                <w:bCs/>
                <w:sz w:val="28"/>
                <w:szCs w:val="28"/>
              </w:rPr>
              <w:t>5</w:t>
            </w:r>
            <w:r w:rsidR="00164611">
              <w:rPr>
                <w:b/>
                <w:bCs/>
                <w:sz w:val="28"/>
                <w:szCs w:val="28"/>
              </w:rPr>
              <w:t>4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BB23E8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AC3C8A">
        <w:rPr>
          <w:lang w:val="ru-RU"/>
        </w:rPr>
        <w:t>2</w:t>
      </w:r>
      <w:r w:rsidR="00164611">
        <w:rPr>
          <w:lang w:val="ru-RU"/>
        </w:rPr>
        <w:t>5</w:t>
      </w:r>
      <w:r w:rsidR="008251CF">
        <w:rPr>
          <w:lang w:val="ru-RU"/>
        </w:rPr>
        <w:t xml:space="preserve"> </w:t>
      </w:r>
      <w:r w:rsidR="00D55AA3">
        <w:rPr>
          <w:lang w:val="ru-RU"/>
        </w:rPr>
        <w:t>декабря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8D48A5" w:rsidRDefault="00CD6125" w:rsidP="00C3167A">
      <w:pPr>
        <w:pStyle w:val="14"/>
      </w:pPr>
      <w:r w:rsidRPr="008D48A5">
        <w:t>1.</w:t>
      </w:r>
      <w:r w:rsidR="003B4CA4" w:rsidRPr="008D48A5">
        <w:t>Обстановка</w:t>
      </w:r>
      <w:r w:rsidR="006E3192" w:rsidRPr="008D48A5">
        <w:t>.</w:t>
      </w:r>
    </w:p>
    <w:p w:rsidR="00BE405C" w:rsidRPr="00BF5CAD" w:rsidRDefault="00D36432" w:rsidP="008D0FCE">
      <w:pPr>
        <w:pStyle w:val="14"/>
        <w:contextualSpacing/>
        <w:rPr>
          <w:lang w:val="ru-RU"/>
        </w:rPr>
      </w:pPr>
      <w:r w:rsidRPr="00BF5CAD">
        <w:t>1.1. Чрезвычайные ситуации</w:t>
      </w:r>
      <w:r w:rsidR="008D0FCE" w:rsidRPr="00BF5CAD">
        <w:rPr>
          <w:lang w:val="ru-RU"/>
        </w:rPr>
        <w:t>.</w:t>
      </w:r>
    </w:p>
    <w:p w:rsidR="00164611" w:rsidRDefault="00D90CA3" w:rsidP="00BB23E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 w:rsidRPr="00BF5CAD">
        <w:rPr>
          <w:b/>
          <w:sz w:val="28"/>
          <w:szCs w:val="28"/>
        </w:rPr>
        <w:t>1</w:t>
      </w:r>
      <w:r w:rsidR="00851C3B" w:rsidRPr="00BF5CAD">
        <w:rPr>
          <w:b/>
          <w:sz w:val="28"/>
          <w:szCs w:val="28"/>
        </w:rPr>
        <w:t>.2.</w:t>
      </w:r>
      <w:r w:rsidRPr="00BF5CAD">
        <w:rPr>
          <w:b/>
          <w:sz w:val="28"/>
          <w:szCs w:val="28"/>
        </w:rPr>
        <w:t xml:space="preserve"> </w:t>
      </w:r>
      <w:r w:rsidR="002259E3" w:rsidRPr="00BF5CAD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BF5CAD">
        <w:rPr>
          <w:sz w:val="28"/>
          <w:szCs w:val="28"/>
        </w:rPr>
        <w:t xml:space="preserve">за прошедшие сутки </w:t>
      </w:r>
      <w:r w:rsidR="003D3BAF" w:rsidRPr="00BF5CAD">
        <w:rPr>
          <w:sz w:val="28"/>
          <w:szCs w:val="28"/>
        </w:rPr>
        <w:t>2</w:t>
      </w:r>
      <w:r w:rsidR="00BF5CAD" w:rsidRPr="00BF5CAD">
        <w:rPr>
          <w:sz w:val="28"/>
          <w:szCs w:val="28"/>
        </w:rPr>
        <w:t>3</w:t>
      </w:r>
      <w:r w:rsidR="00165735" w:rsidRPr="00BF5CAD">
        <w:rPr>
          <w:sz w:val="28"/>
          <w:szCs w:val="28"/>
        </w:rPr>
        <w:t>.1</w:t>
      </w:r>
      <w:r w:rsidR="00EF52E4" w:rsidRPr="00BF5CAD">
        <w:rPr>
          <w:sz w:val="28"/>
          <w:szCs w:val="28"/>
        </w:rPr>
        <w:t>2</w:t>
      </w:r>
      <w:r w:rsidR="00165735" w:rsidRPr="00BF5CAD">
        <w:rPr>
          <w:sz w:val="28"/>
          <w:szCs w:val="28"/>
        </w:rPr>
        <w:t xml:space="preserve">.2019 </w:t>
      </w:r>
      <w:bookmarkEnd w:id="0"/>
      <w:r w:rsidR="00165735" w:rsidRPr="00BF5CAD">
        <w:rPr>
          <w:sz w:val="28"/>
          <w:szCs w:val="28"/>
        </w:rPr>
        <w:t xml:space="preserve">в крае </w:t>
      </w:r>
      <w:r w:rsidR="008D48A5" w:rsidRPr="00BF5CAD">
        <w:rPr>
          <w:sz w:val="28"/>
          <w:szCs w:val="28"/>
        </w:rPr>
        <w:t>отмечалась</w:t>
      </w:r>
      <w:r w:rsidR="00415D0F" w:rsidRPr="00BF5CAD">
        <w:rPr>
          <w:sz w:val="28"/>
          <w:szCs w:val="28"/>
        </w:rPr>
        <w:t xml:space="preserve"> теплая</w:t>
      </w:r>
      <w:r w:rsidR="00165735" w:rsidRPr="00BF5CAD">
        <w:rPr>
          <w:sz w:val="28"/>
          <w:szCs w:val="28"/>
        </w:rPr>
        <w:t xml:space="preserve"> погод</w:t>
      </w:r>
      <w:r w:rsidR="0047039C" w:rsidRPr="00BF5CAD">
        <w:rPr>
          <w:sz w:val="28"/>
          <w:szCs w:val="28"/>
        </w:rPr>
        <w:t>а</w:t>
      </w:r>
      <w:r w:rsidR="00BF5CAD" w:rsidRPr="00BF5CAD">
        <w:rPr>
          <w:sz w:val="28"/>
          <w:szCs w:val="28"/>
        </w:rPr>
        <w:t xml:space="preserve"> без осадков</w:t>
      </w:r>
      <w:r w:rsidR="00FF6F18" w:rsidRPr="00BF5CAD">
        <w:rPr>
          <w:sz w:val="28"/>
          <w:szCs w:val="28"/>
        </w:rPr>
        <w:t>.</w:t>
      </w:r>
      <w:r w:rsidR="0085586C" w:rsidRPr="00BF5CAD">
        <w:rPr>
          <w:sz w:val="28"/>
          <w:szCs w:val="28"/>
        </w:rPr>
        <w:t xml:space="preserve"> 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BD7F79">
        <w:rPr>
          <w:b/>
          <w:bCs/>
          <w:sz w:val="28"/>
          <w:szCs w:val="28"/>
        </w:rPr>
        <w:t>2</w:t>
      </w:r>
      <w:r w:rsidR="00164611">
        <w:rPr>
          <w:b/>
          <w:bCs/>
          <w:sz w:val="28"/>
          <w:szCs w:val="28"/>
        </w:rPr>
        <w:t>4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C3C8A">
        <w:rPr>
          <w:b/>
          <w:bCs/>
          <w:sz w:val="28"/>
          <w:szCs w:val="28"/>
        </w:rPr>
        <w:t>2</w:t>
      </w:r>
      <w:r w:rsidR="00164611">
        <w:rPr>
          <w:b/>
          <w:bCs/>
          <w:sz w:val="28"/>
          <w:szCs w:val="28"/>
        </w:rPr>
        <w:t>5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BF5CAD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BF5CAD">
        <w:rPr>
          <w:noProof/>
          <w:sz w:val="28"/>
          <w:szCs w:val="28"/>
        </w:rPr>
        <w:t>м</w:t>
      </w:r>
      <w:r w:rsidR="00BF5CAD" w:rsidRPr="00BF5CAD">
        <w:rPr>
          <w:noProof/>
          <w:sz w:val="28"/>
          <w:szCs w:val="28"/>
        </w:rPr>
        <w:t>естами небольшой дождь. Ветер восточный, юго-восточный 5-10 м/с, в отдельных районах порывы 12-14 м/с. Температура воздуха ночью +2…+7°, местами в восточной половине края -1…+1°; днем +7…+12°, в южной половине края +11… +16°.</w:t>
      </w:r>
    </w:p>
    <w:p w:rsidR="00164611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C54CC2">
        <w:rPr>
          <w:noProof/>
          <w:sz w:val="28"/>
          <w:szCs w:val="28"/>
        </w:rPr>
        <w:t xml:space="preserve"> </w:t>
      </w:r>
      <w:r w:rsidR="00BF5CAD">
        <w:rPr>
          <w:noProof/>
          <w:sz w:val="28"/>
          <w:szCs w:val="28"/>
        </w:rPr>
        <w:t>в</w:t>
      </w:r>
      <w:r w:rsidR="00BF5CAD" w:rsidRPr="00BF5CAD">
        <w:rPr>
          <w:noProof/>
          <w:sz w:val="28"/>
          <w:szCs w:val="28"/>
        </w:rPr>
        <w:t>ременами небольшой дождь. Ветер восточный, юго-восточный 5-10 м/с. Температура воздуха ночью +4…+6°, днем +12…+14°.</w:t>
      </w:r>
    </w:p>
    <w:p w:rsidR="00C14393" w:rsidRPr="002E46A9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 xml:space="preserve">1.3. </w:t>
      </w:r>
      <w:proofErr w:type="gramStart"/>
      <w:r w:rsidR="00F862B8" w:rsidRPr="000B32E7">
        <w:rPr>
          <w:b/>
          <w:sz w:val="28"/>
          <w:szCs w:val="28"/>
        </w:rPr>
        <w:t>Гидрологическая</w:t>
      </w:r>
      <w:proofErr w:type="gramEnd"/>
      <w:r w:rsidR="00277566" w:rsidRPr="000B32E7">
        <w:rPr>
          <w:sz w:val="28"/>
          <w:szCs w:val="28"/>
        </w:rPr>
        <w:t>:</w:t>
      </w:r>
      <w:r w:rsidR="000E50D5" w:rsidRPr="000B32E7">
        <w:rPr>
          <w:sz w:val="28"/>
          <w:szCs w:val="28"/>
        </w:rPr>
        <w:t xml:space="preserve"> </w:t>
      </w:r>
      <w:r w:rsidR="005642E8" w:rsidRPr="000B32E7">
        <w:rPr>
          <w:sz w:val="28"/>
          <w:szCs w:val="28"/>
        </w:rPr>
        <w:t xml:space="preserve">за прошедшие сутки </w:t>
      </w:r>
      <w:r w:rsidR="003D3BAF">
        <w:rPr>
          <w:sz w:val="28"/>
          <w:szCs w:val="28"/>
        </w:rPr>
        <w:t>2</w:t>
      </w:r>
      <w:r w:rsidR="00164611">
        <w:rPr>
          <w:sz w:val="28"/>
          <w:szCs w:val="28"/>
        </w:rPr>
        <w:t>3</w:t>
      </w:r>
      <w:r w:rsidR="00C22FC7" w:rsidRPr="000B32E7">
        <w:rPr>
          <w:sz w:val="28"/>
          <w:szCs w:val="28"/>
        </w:rPr>
        <w:t>.</w:t>
      </w:r>
      <w:r w:rsidR="0029010C" w:rsidRPr="000B32E7">
        <w:rPr>
          <w:sz w:val="28"/>
          <w:szCs w:val="28"/>
        </w:rPr>
        <w:t>1</w:t>
      </w:r>
      <w:r w:rsidR="00EF52E4" w:rsidRPr="000B32E7">
        <w:rPr>
          <w:sz w:val="28"/>
          <w:szCs w:val="28"/>
        </w:rPr>
        <w:t>2</w:t>
      </w:r>
      <w:r w:rsidR="00C22FC7" w:rsidRPr="000B32E7">
        <w:rPr>
          <w:sz w:val="28"/>
          <w:szCs w:val="28"/>
        </w:rPr>
        <w:t>.2019</w:t>
      </w:r>
      <w:r w:rsidR="0058084D" w:rsidRPr="000B32E7">
        <w:rPr>
          <w:sz w:val="28"/>
          <w:szCs w:val="28"/>
        </w:rPr>
        <w:t xml:space="preserve"> </w:t>
      </w:r>
      <w:r w:rsidR="00651DCE" w:rsidRPr="000B32E7">
        <w:rPr>
          <w:sz w:val="28"/>
          <w:szCs w:val="28"/>
        </w:rPr>
        <w:t>н</w:t>
      </w:r>
      <w:r w:rsidR="00C14393" w:rsidRPr="000B32E7">
        <w:rPr>
          <w:sz w:val="28"/>
          <w:szCs w:val="28"/>
        </w:rPr>
        <w:t xml:space="preserve">а водных </w:t>
      </w:r>
      <w:r w:rsidR="00C14393" w:rsidRPr="002E46A9">
        <w:rPr>
          <w:sz w:val="28"/>
          <w:szCs w:val="28"/>
        </w:rPr>
        <w:t xml:space="preserve">объектах края </w:t>
      </w:r>
      <w:r w:rsidR="00CE60DE" w:rsidRPr="002E46A9">
        <w:rPr>
          <w:sz w:val="28"/>
          <w:szCs w:val="28"/>
        </w:rPr>
        <w:t>существенных изменений не наблюдалось.</w:t>
      </w:r>
    </w:p>
    <w:p w:rsidR="004E1A63" w:rsidRPr="003D3BAF" w:rsidRDefault="00D1312C" w:rsidP="003D3BAF">
      <w:pPr>
        <w:tabs>
          <w:tab w:val="left" w:pos="0"/>
        </w:tabs>
        <w:ind w:firstLine="709"/>
        <w:jc w:val="both"/>
        <w:rPr>
          <w:bCs/>
          <w:i/>
          <w:iCs/>
          <w:sz w:val="28"/>
          <w:szCs w:val="28"/>
        </w:rPr>
      </w:pPr>
      <w:r w:rsidRPr="000B32E7">
        <w:rPr>
          <w:b/>
          <w:sz w:val="28"/>
          <w:szCs w:val="28"/>
        </w:rPr>
        <w:t>Прогноз:</w:t>
      </w:r>
      <w:bookmarkStart w:id="1" w:name="_Hlk7524679"/>
      <w:r w:rsidR="005553DB" w:rsidRPr="000B32E7">
        <w:rPr>
          <w:b/>
          <w:sz w:val="28"/>
          <w:szCs w:val="28"/>
        </w:rPr>
        <w:t xml:space="preserve"> </w:t>
      </w:r>
      <w:bookmarkEnd w:id="1"/>
      <w:r w:rsidR="00AC3C8A">
        <w:rPr>
          <w:bCs/>
          <w:i/>
          <w:iCs/>
          <w:sz w:val="28"/>
          <w:szCs w:val="28"/>
        </w:rPr>
        <w:t>2</w:t>
      </w:r>
      <w:r w:rsidR="00164611">
        <w:rPr>
          <w:bCs/>
          <w:i/>
          <w:iCs/>
          <w:sz w:val="28"/>
          <w:szCs w:val="28"/>
        </w:rPr>
        <w:t>5</w:t>
      </w:r>
      <w:r w:rsidR="00757AC4" w:rsidRPr="000B32E7">
        <w:rPr>
          <w:bCs/>
          <w:i/>
          <w:iCs/>
          <w:sz w:val="28"/>
          <w:szCs w:val="28"/>
        </w:rPr>
        <w:t xml:space="preserve"> декабря 2019 года</w:t>
      </w:r>
      <w:r w:rsidR="00757AC4" w:rsidRPr="000B32E7">
        <w:rPr>
          <w:bCs/>
          <w:sz w:val="28"/>
          <w:szCs w:val="28"/>
        </w:rPr>
        <w:t xml:space="preserve"> </w:t>
      </w:r>
      <w:r w:rsidR="00757AC4" w:rsidRPr="000B32E7">
        <w:rPr>
          <w:sz w:val="28"/>
          <w:szCs w:val="28"/>
        </w:rPr>
        <w:t xml:space="preserve">на водных объектах края </w:t>
      </w:r>
      <w:r w:rsidR="00CE60DE">
        <w:rPr>
          <w:sz w:val="28"/>
          <w:szCs w:val="28"/>
        </w:rPr>
        <w:t>существенных изменений не ожидается.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BB23E8">
        <w:rPr>
          <w:b/>
          <w:sz w:val="28"/>
          <w:szCs w:val="28"/>
        </w:rPr>
        <w:t>4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D970B6" w:rsidRPr="007C61BF" w:rsidRDefault="004C3136" w:rsidP="00D970B6">
      <w:pPr>
        <w:pStyle w:val="14"/>
        <w:jc w:val="both"/>
        <w:rPr>
          <w:b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3E19D1" w:rsidRPr="00B961FE">
        <w:rPr>
          <w:b w:val="0"/>
          <w:lang w:val="ru-RU"/>
        </w:rPr>
        <w:t xml:space="preserve"> </w:t>
      </w:r>
      <w:r w:rsidR="00AC3C8A">
        <w:rPr>
          <w:b w:val="0"/>
          <w:i/>
          <w:iCs w:val="0"/>
          <w:lang w:val="ru-RU"/>
        </w:rPr>
        <w:t>2</w:t>
      </w:r>
      <w:r w:rsidR="00164611">
        <w:rPr>
          <w:b w:val="0"/>
          <w:i/>
          <w:iCs w:val="0"/>
          <w:lang w:val="ru-RU"/>
        </w:rPr>
        <w:t>5</w:t>
      </w:r>
      <w:r w:rsidR="001C7496" w:rsidRPr="00B961FE">
        <w:rPr>
          <w:b w:val="0"/>
          <w:i/>
          <w:iCs w:val="0"/>
          <w:lang w:val="ru-RU"/>
        </w:rPr>
        <w:t xml:space="preserve"> декабря</w:t>
      </w:r>
      <w:r w:rsidR="00BF7455" w:rsidRPr="00B961FE">
        <w:rPr>
          <w:b w:val="0"/>
          <w:i/>
          <w:iCs w:val="0"/>
          <w:lang w:val="ru-RU"/>
        </w:rPr>
        <w:t xml:space="preserve"> </w:t>
      </w:r>
      <w:r w:rsidR="0068755B" w:rsidRPr="00B961FE">
        <w:rPr>
          <w:b w:val="0"/>
          <w:i/>
          <w:lang w:val="ru-RU"/>
        </w:rPr>
        <w:t xml:space="preserve">2019 года </w:t>
      </w:r>
      <w:r w:rsidR="007C61BF">
        <w:rPr>
          <w:b w:val="0"/>
          <w:bCs w:val="0"/>
          <w:lang w:val="ru-RU"/>
        </w:rPr>
        <w:t>активизации экзогенных процессов не ожидается.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BB23E8">
        <w:rPr>
          <w:lang w:val="ru-RU"/>
        </w:rPr>
        <w:t>5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2E6766" w:rsidRPr="000D3B0C" w:rsidRDefault="00B5503B" w:rsidP="00CE60DE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lastRenderedPageBreak/>
        <w:t>1.</w:t>
      </w:r>
      <w:r w:rsidR="00BB23E8">
        <w:rPr>
          <w:b/>
          <w:sz w:val="28"/>
          <w:szCs w:val="28"/>
        </w:rPr>
        <w:t>6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="00BB23E8">
        <w:rPr>
          <w:b/>
          <w:sz w:val="28"/>
          <w:szCs w:val="28"/>
        </w:rPr>
        <w:t>7</w:t>
      </w:r>
      <w:r w:rsidRPr="00717F14">
        <w:rPr>
          <w:b/>
          <w:sz w:val="28"/>
          <w:szCs w:val="28"/>
        </w:rPr>
        <w:t>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 w:rsidR="00BB23E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2A3672" w:rsidRPr="001C06B1" w:rsidRDefault="002A3672" w:rsidP="0036078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</w:t>
      </w:r>
      <w:r w:rsidR="00BB23E8">
        <w:rPr>
          <w:b/>
          <w:sz w:val="28"/>
          <w:szCs w:val="28"/>
        </w:rPr>
        <w:t>1</w:t>
      </w:r>
      <w:r w:rsidRPr="00FD2A7B">
        <w:rPr>
          <w:b/>
          <w:sz w:val="28"/>
          <w:szCs w:val="28"/>
        </w:rPr>
        <w:t>. Техногенного характера:</w:t>
      </w:r>
    </w:p>
    <w:p w:rsidR="00945C33" w:rsidRDefault="00403B86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2</w:t>
      </w:r>
      <w:r w:rsidR="00164611">
        <w:rPr>
          <w:bCs w:val="0"/>
          <w:snapToGrid w:val="0"/>
          <w:lang w:val="ru-RU"/>
        </w:rPr>
        <w:t>5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 xml:space="preserve">вязанные </w:t>
      </w:r>
      <w:proofErr w:type="gramStart"/>
      <w:r w:rsidR="00945C33" w:rsidRPr="00FD2A7B">
        <w:rPr>
          <w:b w:val="0"/>
        </w:rPr>
        <w:t>с</w:t>
      </w:r>
      <w:proofErr w:type="gramEnd"/>
      <w:r w:rsidR="00945C33" w:rsidRPr="00FD2A7B">
        <w:rPr>
          <w:b w:val="0"/>
        </w:rPr>
        <w:t>:</w:t>
      </w:r>
    </w:p>
    <w:p w:rsidR="00523762" w:rsidRPr="00523762" w:rsidRDefault="00523762" w:rsidP="0052376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2A3672"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523762" w:rsidRDefault="006A1082" w:rsidP="0052376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523762" w:rsidRPr="005D65A9" w:rsidRDefault="00523762" w:rsidP="0052376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</w:t>
      </w:r>
      <w:r w:rsidR="00BB23E8">
        <w:rPr>
          <w:b/>
          <w:sz w:val="28"/>
          <w:szCs w:val="28"/>
        </w:rPr>
        <w:t>2</w:t>
      </w:r>
      <w:r w:rsidRPr="00B52FDB">
        <w:rPr>
          <w:b/>
          <w:sz w:val="28"/>
          <w:szCs w:val="28"/>
        </w:rPr>
        <w:t>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523762">
        <w:rPr>
          <w:b/>
          <w:bCs/>
          <w:sz w:val="28"/>
          <w:szCs w:val="28"/>
        </w:rPr>
        <w:t xml:space="preserve">низкие </w:t>
      </w:r>
      <w:r w:rsidR="00523762" w:rsidRPr="00FD2A7B">
        <w:rPr>
          <w:b/>
          <w:bCs/>
          <w:sz w:val="28"/>
          <w:szCs w:val="28"/>
        </w:rPr>
        <w:t xml:space="preserve">температуры воздуха, </w:t>
      </w:r>
      <w:r w:rsidR="002D0BB1">
        <w:rPr>
          <w:b/>
          <w:bCs/>
          <w:sz w:val="28"/>
          <w:szCs w:val="28"/>
        </w:rPr>
        <w:t>ухудшение видимости в тумане</w:t>
      </w:r>
      <w:r w:rsidR="002C754A" w:rsidRPr="00FD2A7B">
        <w:rPr>
          <w:sz w:val="28"/>
          <w:szCs w:val="28"/>
        </w:rPr>
        <w:t>)</w:t>
      </w:r>
      <w:r w:rsidR="002E6766">
        <w:rPr>
          <w:sz w:val="28"/>
          <w:szCs w:val="28"/>
        </w:rPr>
        <w:t xml:space="preserve"> </w:t>
      </w:r>
      <w:r w:rsidRPr="00FD2A7B">
        <w:rPr>
          <w:sz w:val="28"/>
          <w:szCs w:val="28"/>
        </w:rPr>
        <w:t>существует вероятность несчастных случаев с людьми;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2A3672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8D48A5" w:rsidRDefault="008D48A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138BC" w:rsidRDefault="0073002A" w:rsidP="008D48A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A3672" w:rsidRDefault="00064C8A" w:rsidP="008D48A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2A3672" w:rsidRDefault="00C0629C" w:rsidP="008D48A5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F7855">
        <w:rPr>
          <w:b w:val="0"/>
          <w:lang w:val="ru-RU"/>
        </w:rPr>
        <w:t>.</w:t>
      </w:r>
    </w:p>
    <w:p w:rsidR="008D48A5" w:rsidRDefault="008D48A5" w:rsidP="008D48A5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2A3672" w:rsidRDefault="0083374D" w:rsidP="008D48A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8D48A5" w:rsidRDefault="008D48A5" w:rsidP="00BF5CAD">
      <w:pPr>
        <w:jc w:val="both"/>
        <w:rPr>
          <w:sz w:val="28"/>
          <w:szCs w:val="28"/>
        </w:rPr>
      </w:pPr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bookmarkEnd w:id="5"/>
    </w:p>
    <w:p w:rsidR="003D3BAF" w:rsidRPr="00E35985" w:rsidRDefault="003D3BAF" w:rsidP="003D3BAF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D3BAF" w:rsidRPr="00E35985" w:rsidRDefault="003D3BAF" w:rsidP="003D3BAF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proofErr w:type="gramStart"/>
      <w:r w:rsidR="005F552F">
        <w:rPr>
          <w:bCs/>
          <w:iCs/>
          <w:sz w:val="28"/>
          <w:szCs w:val="28"/>
          <w:lang w:eastAsia="x-none"/>
        </w:rPr>
        <w:t>п</w:t>
      </w:r>
      <w:proofErr w:type="gramEnd"/>
      <w:r w:rsidR="005F552F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E7135D" w:rsidRPr="00EA7185" w:rsidRDefault="00B12B0D" w:rsidP="003D3BAF">
      <w:pPr>
        <w:tabs>
          <w:tab w:val="left" w:pos="1560"/>
        </w:tabs>
        <w:jc w:val="both"/>
        <w:rPr>
          <w:b/>
          <w:sz w:val="28"/>
          <w:szCs w:val="28"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sectPr w:rsidR="00E7135D" w:rsidRPr="00EA7185" w:rsidSect="00BB23E8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61" w:rsidRDefault="00574D61">
      <w:r>
        <w:separator/>
      </w:r>
    </w:p>
  </w:endnote>
  <w:endnote w:type="continuationSeparator" w:id="0">
    <w:p w:rsidR="00574D61" w:rsidRDefault="0057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61" w:rsidRDefault="00574D61">
      <w:r>
        <w:separator/>
      </w:r>
    </w:p>
  </w:footnote>
  <w:footnote w:type="continuationSeparator" w:id="0">
    <w:p w:rsidR="00574D61" w:rsidRDefault="0057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855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D61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3E8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1C06-3BAC-48E1-B17D-2C6602B1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13057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6138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1324</cp:revision>
  <cp:lastPrinted>2019-12-24T10:50:00Z</cp:lastPrinted>
  <dcterms:created xsi:type="dcterms:W3CDTF">2019-07-31T06:29:00Z</dcterms:created>
  <dcterms:modified xsi:type="dcterms:W3CDTF">2019-12-24T11:39:00Z</dcterms:modified>
</cp:coreProperties>
</file>