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FE" w:rsidRPr="002868AC" w:rsidRDefault="002868AC" w:rsidP="00286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8AC">
        <w:rPr>
          <w:rFonts w:ascii="Times New Roman" w:hAnsi="Times New Roman" w:cs="Times New Roman"/>
          <w:sz w:val="28"/>
          <w:szCs w:val="28"/>
        </w:rPr>
        <w:t>ОТЧЕТ</w:t>
      </w:r>
    </w:p>
    <w:p w:rsidR="002868AC" w:rsidRDefault="002868AC" w:rsidP="00286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8AC">
        <w:rPr>
          <w:rFonts w:ascii="Times New Roman" w:hAnsi="Times New Roman" w:cs="Times New Roman"/>
          <w:sz w:val="28"/>
          <w:szCs w:val="28"/>
        </w:rPr>
        <w:t>по выполнению плана мероприятий («дорожной карты») «Изменения в отраслях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направленные на повышение эффективности сферы культуры»</w:t>
      </w:r>
    </w:p>
    <w:p w:rsidR="002868AC" w:rsidRDefault="002868AC" w:rsidP="00286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«СДК Новорождественского СПТР»</w:t>
      </w:r>
    </w:p>
    <w:p w:rsidR="002868AC" w:rsidRDefault="002868AC" w:rsidP="00286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1"/>
        <w:gridCol w:w="5040"/>
        <w:gridCol w:w="683"/>
        <w:gridCol w:w="1378"/>
        <w:gridCol w:w="1539"/>
        <w:gridCol w:w="1503"/>
      </w:tblGrid>
      <w:tr w:rsidR="00DC33A7" w:rsidRPr="002868AC" w:rsidTr="00DC33A7">
        <w:tc>
          <w:tcPr>
            <w:tcW w:w="631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6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68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0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8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3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78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в 2012 году</w:t>
            </w:r>
          </w:p>
        </w:tc>
        <w:tc>
          <w:tcPr>
            <w:tcW w:w="1539" w:type="dxa"/>
          </w:tcPr>
          <w:p w:rsidR="00DC33A7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</w:t>
            </w:r>
          </w:p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</w:p>
        </w:tc>
        <w:tc>
          <w:tcPr>
            <w:tcW w:w="1503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2016 году</w:t>
            </w:r>
          </w:p>
        </w:tc>
      </w:tr>
      <w:tr w:rsidR="00DC33A7" w:rsidRPr="002868AC" w:rsidTr="00DC33A7">
        <w:tc>
          <w:tcPr>
            <w:tcW w:w="631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2868AC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работников муниципальных учреждений культуры по отношению к предшествующему году</w:t>
            </w:r>
          </w:p>
        </w:tc>
        <w:tc>
          <w:tcPr>
            <w:tcW w:w="683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10782</w:t>
            </w:r>
          </w:p>
        </w:tc>
        <w:tc>
          <w:tcPr>
            <w:tcW w:w="1539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16652</w:t>
            </w:r>
          </w:p>
        </w:tc>
        <w:tc>
          <w:tcPr>
            <w:tcW w:w="1503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17073</w:t>
            </w:r>
          </w:p>
        </w:tc>
      </w:tr>
      <w:tr w:rsidR="00DC33A7" w:rsidRPr="002868AC" w:rsidTr="00DC33A7">
        <w:tc>
          <w:tcPr>
            <w:tcW w:w="631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2868AC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учреждений культуры</w:t>
            </w:r>
          </w:p>
        </w:tc>
        <w:tc>
          <w:tcPr>
            <w:tcW w:w="683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29220</w:t>
            </w:r>
          </w:p>
        </w:tc>
        <w:tc>
          <w:tcPr>
            <w:tcW w:w="1539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1503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33550</w:t>
            </w:r>
          </w:p>
        </w:tc>
      </w:tr>
      <w:tr w:rsidR="00DC33A7" w:rsidRPr="002868AC" w:rsidTr="00DC33A7">
        <w:tc>
          <w:tcPr>
            <w:tcW w:w="631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2868AC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 муниципальных театрально-концертных учреждений</w:t>
            </w:r>
          </w:p>
        </w:tc>
        <w:tc>
          <w:tcPr>
            <w:tcW w:w="683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A7" w:rsidRPr="002868AC" w:rsidTr="00DC33A7">
        <w:tc>
          <w:tcPr>
            <w:tcW w:w="631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2868AC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 электронных каталогах муниципальных библиотек</w:t>
            </w:r>
          </w:p>
        </w:tc>
        <w:tc>
          <w:tcPr>
            <w:tcW w:w="683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A7" w:rsidRPr="002868AC" w:rsidTr="00DC33A7">
        <w:tc>
          <w:tcPr>
            <w:tcW w:w="631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2868AC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библиотек, подключенных к сети «Интернет»</w:t>
            </w:r>
          </w:p>
        </w:tc>
        <w:tc>
          <w:tcPr>
            <w:tcW w:w="683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68AC" w:rsidRPr="002868AC" w:rsidRDefault="002868AC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A7" w:rsidRPr="002868AC" w:rsidTr="00DC33A7">
        <w:tc>
          <w:tcPr>
            <w:tcW w:w="631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2868AC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(во всех формах) зрителю предметов основного фонда музейных учреждений</w:t>
            </w:r>
          </w:p>
        </w:tc>
        <w:tc>
          <w:tcPr>
            <w:tcW w:w="683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539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503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DC33A7" w:rsidRPr="002868AC" w:rsidTr="00DC33A7">
        <w:tc>
          <w:tcPr>
            <w:tcW w:w="631" w:type="dxa"/>
          </w:tcPr>
          <w:p w:rsidR="002868AC" w:rsidRPr="002868AC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2868AC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музейных учреждений</w:t>
            </w:r>
          </w:p>
        </w:tc>
        <w:tc>
          <w:tcPr>
            <w:tcW w:w="683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539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1503" w:type="dxa"/>
          </w:tcPr>
          <w:p w:rsidR="002868AC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  <w:tr w:rsidR="00DC33A7" w:rsidRPr="002868AC" w:rsidTr="00DC33A7">
        <w:tc>
          <w:tcPr>
            <w:tcW w:w="631" w:type="dxa"/>
          </w:tcPr>
          <w:p w:rsidR="00DC33A7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DC33A7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и выставочных проектов, осуществляемых муниципальными музеями</w:t>
            </w:r>
          </w:p>
        </w:tc>
        <w:tc>
          <w:tcPr>
            <w:tcW w:w="68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3A7" w:rsidRPr="002868AC" w:rsidTr="00DC33A7">
        <w:tc>
          <w:tcPr>
            <w:tcW w:w="631" w:type="dxa"/>
          </w:tcPr>
          <w:p w:rsidR="00DC33A7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DC33A7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68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39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0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DC33A7" w:rsidRPr="002868AC" w:rsidTr="00DC33A7">
        <w:tc>
          <w:tcPr>
            <w:tcW w:w="631" w:type="dxa"/>
          </w:tcPr>
          <w:p w:rsidR="00DC33A7" w:rsidRDefault="00DC33A7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DC33A7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68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39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0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DC33A7" w:rsidRPr="002868AC" w:rsidTr="00DC33A7">
        <w:tc>
          <w:tcPr>
            <w:tcW w:w="631" w:type="dxa"/>
          </w:tcPr>
          <w:p w:rsidR="00DC33A7" w:rsidRDefault="00DC33A7" w:rsidP="00DC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</w:tcPr>
          <w:p w:rsidR="00DC33A7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 киносеансов</w:t>
            </w:r>
          </w:p>
        </w:tc>
        <w:tc>
          <w:tcPr>
            <w:tcW w:w="68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50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</w:tr>
      <w:tr w:rsidR="00DC33A7" w:rsidRPr="002868AC" w:rsidTr="00DC33A7">
        <w:tc>
          <w:tcPr>
            <w:tcW w:w="631" w:type="dxa"/>
          </w:tcPr>
          <w:p w:rsidR="00DC33A7" w:rsidRDefault="00DC33A7" w:rsidP="00DC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</w:tcPr>
          <w:p w:rsidR="00DC33A7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муниципального образования качеством предоставления муниципальных услуг в сфере культуры</w:t>
            </w:r>
          </w:p>
        </w:tc>
        <w:tc>
          <w:tcPr>
            <w:tcW w:w="68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8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9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0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C33A7" w:rsidRPr="002868AC" w:rsidTr="00DC33A7">
        <w:tc>
          <w:tcPr>
            <w:tcW w:w="631" w:type="dxa"/>
          </w:tcPr>
          <w:p w:rsidR="00DC33A7" w:rsidRDefault="00DC33A7" w:rsidP="00DC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</w:tcPr>
          <w:p w:rsidR="00DC33A7" w:rsidRPr="002868AC" w:rsidRDefault="00DC33A7" w:rsidP="00DC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предоставляемых дополнительных услуг муниципальными учреждениями культуры</w:t>
            </w:r>
          </w:p>
        </w:tc>
        <w:tc>
          <w:tcPr>
            <w:tcW w:w="68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539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DC33A7" w:rsidRPr="002868AC" w:rsidRDefault="005C17E2" w:rsidP="0028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868AC" w:rsidRDefault="002868AC" w:rsidP="00286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7E2" w:rsidRDefault="005C17E2" w:rsidP="00286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7E2" w:rsidRDefault="005C17E2" w:rsidP="005C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5C17E2" w:rsidRPr="002868AC" w:rsidRDefault="005C17E2" w:rsidP="005C1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«СДК Новорождественского СПТР»                                       О.Н. Сафонова</w:t>
      </w:r>
    </w:p>
    <w:sectPr w:rsidR="005C17E2" w:rsidRPr="0028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D7"/>
    <w:rsid w:val="000323FE"/>
    <w:rsid w:val="002868AC"/>
    <w:rsid w:val="002D66D7"/>
    <w:rsid w:val="005C17E2"/>
    <w:rsid w:val="00D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8F0A-3466-41E7-85C7-53F53A7B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2017-01-10T12:06:00Z</cp:lastPrinted>
  <dcterms:created xsi:type="dcterms:W3CDTF">2017-01-10T11:41:00Z</dcterms:created>
  <dcterms:modified xsi:type="dcterms:W3CDTF">2017-01-10T12:06:00Z</dcterms:modified>
</cp:coreProperties>
</file>