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94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96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 w:rsidRPr="00B9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515" w:rsidRPr="00B96515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предоставления субсидий</w:t>
            </w:r>
            <w:r w:rsidR="00B96515" w:rsidRPr="00B96515">
              <w:rPr>
                <w:rFonts w:ascii="Times New Roman" w:hAnsi="Times New Roman" w:cs="Times New Roman"/>
                <w:sz w:val="28"/>
                <w:szCs w:val="28"/>
              </w:rPr>
              <w:br/>
              <w:t>из бюджета Новорождественского сельского поселения Тихорецкого района на оказание поддержки социально ориентированным</w:t>
            </w:r>
            <w:r w:rsidR="00B96515" w:rsidRPr="00B96515">
              <w:rPr>
                <w:rFonts w:ascii="Times New Roman" w:hAnsi="Times New Roman" w:cs="Times New Roman"/>
                <w:sz w:val="28"/>
                <w:szCs w:val="28"/>
              </w:rPr>
              <w:br/>
              <w:t>некоммерческим организациям, расположенным на территории Новорождественского сельского поселения Тихорецкого района</w:t>
            </w:r>
            <w:r w:rsidR="00940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9409DE">
        <w:rPr>
          <w:rFonts w:ascii="Times New Roman" w:eastAsia="Arial" w:hAnsi="Times New Roman" w:cs="Times New Roman"/>
          <w:sz w:val="28"/>
          <w:szCs w:val="28"/>
          <w:lang w:eastAsia="ru-RU"/>
        </w:rPr>
        <w:t>24 мая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B96515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86120D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B96515" w:rsidRPr="00B96515">
        <w:t xml:space="preserve"> </w:t>
      </w:r>
      <w:r w:rsidR="00B96515" w:rsidRPr="00B9651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96515" w:rsidRPr="00B96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515" w:rsidRPr="00B9651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B96515" w:rsidRPr="00B96515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</w:t>
      </w:r>
      <w:r w:rsidR="00B96515">
        <w:rPr>
          <w:rFonts w:ascii="Times New Roman" w:hAnsi="Times New Roman" w:cs="Times New Roman"/>
          <w:sz w:val="28"/>
          <w:szCs w:val="28"/>
        </w:rPr>
        <w:t xml:space="preserve"> </w:t>
      </w:r>
      <w:r w:rsidR="00B96515" w:rsidRPr="00B96515">
        <w:rPr>
          <w:rFonts w:ascii="Times New Roman" w:hAnsi="Times New Roman" w:cs="Times New Roman"/>
          <w:sz w:val="28"/>
          <w:szCs w:val="28"/>
        </w:rPr>
        <w:t>из бюджета Новорождественского сельского поселения Тихорецкого района на оказание поддержки социально ориентированным</w:t>
      </w:r>
      <w:r w:rsidR="00B9651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B96515" w:rsidRPr="00B96515">
        <w:rPr>
          <w:rFonts w:ascii="Times New Roman" w:hAnsi="Times New Roman" w:cs="Times New Roman"/>
          <w:sz w:val="28"/>
          <w:szCs w:val="28"/>
        </w:rPr>
        <w:t>некоммерческим организациям, расположенным на территории Новорождественского сельского поселения Тихорецкого района</w:t>
      </w:r>
      <w:r w:rsidR="00B96515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409DE">
        <w:rPr>
          <w:rFonts w:ascii="Times New Roman" w:eastAsia="Arial" w:hAnsi="Times New Roman" w:cs="Times New Roman"/>
          <w:sz w:val="28"/>
          <w:szCs w:val="28"/>
          <w:lang w:eastAsia="ru-RU"/>
        </w:rPr>
        <w:t>16 мая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2018-11-28T08:40:00Z</dcterms:created>
  <dcterms:modified xsi:type="dcterms:W3CDTF">2018-11-28T08:40:00Z</dcterms:modified>
</cp:coreProperties>
</file>